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09" w:rsidRPr="00475A09" w:rsidRDefault="00475A09" w:rsidP="00475A09">
      <w:pPr>
        <w:pStyle w:val="Heading1"/>
        <w:spacing w:before="0" w:beforeAutospacing="0" w:after="0" w:afterAutospacing="0" w:line="510" w:lineRule="atLeast"/>
        <w:jc w:val="center"/>
        <w:rPr>
          <w:rFonts w:ascii="Helvetica" w:hAnsi="Helvetica"/>
          <w:spacing w:val="-2"/>
          <w:sz w:val="36"/>
          <w:szCs w:val="36"/>
        </w:rPr>
      </w:pPr>
      <w:bookmarkStart w:id="0" w:name="_GoBack"/>
      <w:proofErr w:type="spellStart"/>
      <w:r w:rsidRPr="00475A09">
        <w:rPr>
          <w:rFonts w:ascii="Helvetica" w:hAnsi="Helvetica"/>
          <w:spacing w:val="-2"/>
          <w:sz w:val="36"/>
          <w:szCs w:val="36"/>
        </w:rPr>
        <w:t>Saif</w:t>
      </w:r>
      <w:proofErr w:type="spellEnd"/>
      <w:r w:rsidRPr="00475A09">
        <w:rPr>
          <w:rFonts w:ascii="Helvetica" w:hAnsi="Helvetica"/>
          <w:spacing w:val="-2"/>
          <w:sz w:val="36"/>
          <w:szCs w:val="36"/>
        </w:rPr>
        <w:t xml:space="preserve"> bin </w:t>
      </w:r>
      <w:proofErr w:type="spellStart"/>
      <w:r w:rsidRPr="00475A09">
        <w:rPr>
          <w:rFonts w:ascii="Helvetica" w:hAnsi="Helvetica"/>
          <w:spacing w:val="-2"/>
          <w:sz w:val="36"/>
          <w:szCs w:val="36"/>
        </w:rPr>
        <w:t>Zayed</w:t>
      </w:r>
      <w:proofErr w:type="spellEnd"/>
      <w:r w:rsidRPr="00475A09">
        <w:rPr>
          <w:rFonts w:ascii="Helvetica" w:hAnsi="Helvetica"/>
          <w:spacing w:val="-2"/>
          <w:sz w:val="36"/>
          <w:szCs w:val="36"/>
        </w:rPr>
        <w:t xml:space="preserve"> </w:t>
      </w:r>
      <w:proofErr w:type="spellStart"/>
      <w:r w:rsidRPr="00475A09">
        <w:rPr>
          <w:rFonts w:ascii="Helvetica" w:hAnsi="Helvetica"/>
          <w:spacing w:val="-2"/>
          <w:sz w:val="36"/>
          <w:szCs w:val="36"/>
        </w:rPr>
        <w:t>opent</w:t>
      </w:r>
      <w:proofErr w:type="spellEnd"/>
      <w:r w:rsidRPr="00475A09">
        <w:rPr>
          <w:rFonts w:ascii="Helvetica" w:hAnsi="Helvetica"/>
          <w:spacing w:val="-2"/>
          <w:sz w:val="36"/>
          <w:szCs w:val="36"/>
        </w:rPr>
        <w:t xml:space="preserve"> de </w:t>
      </w:r>
      <w:proofErr w:type="spellStart"/>
      <w:r w:rsidRPr="00475A09">
        <w:rPr>
          <w:rFonts w:ascii="Helvetica" w:hAnsi="Helvetica"/>
          <w:spacing w:val="-2"/>
          <w:sz w:val="36"/>
          <w:szCs w:val="36"/>
        </w:rPr>
        <w:t>tweede</w:t>
      </w:r>
      <w:proofErr w:type="spellEnd"/>
      <w:r w:rsidRPr="00475A09">
        <w:rPr>
          <w:rFonts w:ascii="Helvetica" w:hAnsi="Helvetica"/>
          <w:spacing w:val="-2"/>
          <w:sz w:val="36"/>
          <w:szCs w:val="36"/>
        </w:rPr>
        <w:t xml:space="preserve"> </w:t>
      </w:r>
      <w:proofErr w:type="spellStart"/>
      <w:r w:rsidRPr="00475A09">
        <w:rPr>
          <w:rFonts w:ascii="Helvetica" w:hAnsi="Helvetica"/>
          <w:spacing w:val="-2"/>
          <w:sz w:val="36"/>
          <w:szCs w:val="36"/>
        </w:rPr>
        <w:t>editie</w:t>
      </w:r>
      <w:proofErr w:type="spellEnd"/>
      <w:r w:rsidRPr="00475A09">
        <w:rPr>
          <w:rFonts w:ascii="Helvetica" w:hAnsi="Helvetica"/>
          <w:spacing w:val="-2"/>
          <w:sz w:val="36"/>
          <w:szCs w:val="36"/>
        </w:rPr>
        <w:t xml:space="preserve"> van de </w:t>
      </w:r>
      <w:proofErr w:type="spellStart"/>
      <w:r w:rsidRPr="00475A09">
        <w:rPr>
          <w:rFonts w:ascii="Helvetica" w:hAnsi="Helvetica"/>
          <w:spacing w:val="-2"/>
          <w:sz w:val="36"/>
          <w:szCs w:val="36"/>
        </w:rPr>
        <w:t>Aqdar</w:t>
      </w:r>
      <w:proofErr w:type="spellEnd"/>
      <w:r w:rsidRPr="00475A09">
        <w:rPr>
          <w:rFonts w:ascii="Helvetica" w:hAnsi="Helvetica"/>
          <w:spacing w:val="-2"/>
          <w:sz w:val="36"/>
          <w:szCs w:val="36"/>
        </w:rPr>
        <w:t xml:space="preserve"> World Summit</w:t>
      </w:r>
    </w:p>
    <w:p w:rsidR="00475A09" w:rsidRPr="00475A09" w:rsidRDefault="00475A09" w:rsidP="00475A0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475A09">
        <w:rPr>
          <w:rFonts w:ascii="Helvetica" w:hAnsi="Helvetica"/>
        </w:rPr>
        <w:t xml:space="preserve">ABU DHABI, </w:t>
      </w:r>
      <w:proofErr w:type="spellStart"/>
      <w:r w:rsidRPr="00475A09">
        <w:rPr>
          <w:rFonts w:ascii="Helvetica" w:hAnsi="Helvetica"/>
        </w:rPr>
        <w:t>Verenigde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Arabische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Emiraten</w:t>
      </w:r>
      <w:proofErr w:type="spellEnd"/>
      <w:r w:rsidRPr="00475A09">
        <w:rPr>
          <w:rFonts w:ascii="Helvetica" w:hAnsi="Helvetica"/>
        </w:rPr>
        <w:t>--(</w:t>
      </w:r>
      <w:hyperlink r:id="rId6" w:history="1">
        <w:r w:rsidRPr="00475A09">
          <w:rPr>
            <w:rStyle w:val="Hyperlink"/>
            <w:rFonts w:ascii="Helvetica" w:hAnsi="Helvetica"/>
            <w:color w:val="auto"/>
          </w:rPr>
          <w:t>BUSINESS WIRE</w:t>
        </w:r>
      </w:hyperlink>
      <w:r w:rsidRPr="00475A09">
        <w:rPr>
          <w:rFonts w:ascii="Helvetica" w:hAnsi="Helvetica"/>
        </w:rPr>
        <w:t xml:space="preserve">)--Lt. </w:t>
      </w:r>
      <w:proofErr w:type="spellStart"/>
      <w:r w:rsidRPr="00475A09">
        <w:rPr>
          <w:rFonts w:ascii="Helvetica" w:hAnsi="Helvetica"/>
        </w:rPr>
        <w:t>Generaal</w:t>
      </w:r>
      <w:proofErr w:type="spellEnd"/>
      <w:r w:rsidRPr="00475A09">
        <w:rPr>
          <w:rFonts w:ascii="Helvetica" w:hAnsi="Helvetica"/>
        </w:rPr>
        <w:t xml:space="preserve"> HH Sheikh </w:t>
      </w:r>
      <w:proofErr w:type="spellStart"/>
      <w:r w:rsidRPr="00475A09">
        <w:rPr>
          <w:rFonts w:ascii="Helvetica" w:hAnsi="Helvetica"/>
        </w:rPr>
        <w:t>Saif</w:t>
      </w:r>
      <w:proofErr w:type="spellEnd"/>
      <w:r w:rsidRPr="00475A09">
        <w:rPr>
          <w:rFonts w:ascii="Helvetica" w:hAnsi="Helvetica"/>
        </w:rPr>
        <w:t xml:space="preserve"> bin </w:t>
      </w:r>
      <w:proofErr w:type="spellStart"/>
      <w:r w:rsidRPr="00475A09">
        <w:rPr>
          <w:rFonts w:ascii="Helvetica" w:hAnsi="Helvetica"/>
        </w:rPr>
        <w:t>Zayed</w:t>
      </w:r>
      <w:proofErr w:type="spellEnd"/>
      <w:r w:rsidRPr="00475A09">
        <w:rPr>
          <w:rFonts w:ascii="Helvetica" w:hAnsi="Helvetica"/>
        </w:rPr>
        <w:t xml:space="preserve"> Al </w:t>
      </w:r>
      <w:proofErr w:type="spellStart"/>
      <w:r w:rsidRPr="00475A09">
        <w:rPr>
          <w:rFonts w:ascii="Helvetica" w:hAnsi="Helvetica"/>
        </w:rPr>
        <w:t>Nahyan</w:t>
      </w:r>
      <w:proofErr w:type="spellEnd"/>
      <w:r w:rsidRPr="00475A09">
        <w:rPr>
          <w:rFonts w:ascii="Helvetica" w:hAnsi="Helvetica"/>
        </w:rPr>
        <w:t xml:space="preserve">, vice-premier </w:t>
      </w:r>
      <w:proofErr w:type="spellStart"/>
      <w:r w:rsidRPr="00475A09">
        <w:rPr>
          <w:rFonts w:ascii="Helvetica" w:hAnsi="Helvetica"/>
        </w:rPr>
        <w:t>en</w:t>
      </w:r>
      <w:proofErr w:type="spellEnd"/>
      <w:r w:rsidRPr="00475A09">
        <w:rPr>
          <w:rFonts w:ascii="Helvetica" w:hAnsi="Helvetica"/>
        </w:rPr>
        <w:t xml:space="preserve"> minister van </w:t>
      </w:r>
      <w:proofErr w:type="spellStart"/>
      <w:r w:rsidRPr="00475A09">
        <w:rPr>
          <w:rFonts w:ascii="Helvetica" w:hAnsi="Helvetica"/>
        </w:rPr>
        <w:t>Binnenlandse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Zaken</w:t>
      </w:r>
      <w:proofErr w:type="spellEnd"/>
      <w:r w:rsidRPr="00475A09">
        <w:rPr>
          <w:rFonts w:ascii="Helvetica" w:hAnsi="Helvetica"/>
        </w:rPr>
        <w:t xml:space="preserve">, </w:t>
      </w:r>
      <w:proofErr w:type="spellStart"/>
      <w:r w:rsidRPr="00475A09">
        <w:rPr>
          <w:rFonts w:ascii="Helvetica" w:hAnsi="Helvetica"/>
        </w:rPr>
        <w:t>heeft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vanochtend</w:t>
      </w:r>
      <w:proofErr w:type="spellEnd"/>
      <w:r w:rsidRPr="00475A09">
        <w:rPr>
          <w:rFonts w:ascii="Helvetica" w:hAnsi="Helvetica"/>
        </w:rPr>
        <w:t xml:space="preserve"> de </w:t>
      </w:r>
      <w:proofErr w:type="spellStart"/>
      <w:r w:rsidRPr="00475A09">
        <w:rPr>
          <w:rFonts w:ascii="Helvetica" w:hAnsi="Helvetica"/>
        </w:rPr>
        <w:t>tweede</w:t>
      </w:r>
      <w:proofErr w:type="spellEnd"/>
      <w:r w:rsidRPr="00475A09">
        <w:rPr>
          <w:rFonts w:ascii="Helvetica" w:hAnsi="Helvetica"/>
        </w:rPr>
        <w:t> </w:t>
      </w:r>
      <w:proofErr w:type="spellStart"/>
      <w:r w:rsidRPr="00475A09">
        <w:rPr>
          <w:rFonts w:ascii="Helvetica" w:hAnsi="Helvetica"/>
        </w:rPr>
        <w:fldChar w:fldCharType="begin"/>
      </w:r>
      <w:r w:rsidRPr="00475A09">
        <w:rPr>
          <w:rFonts w:ascii="Helvetica" w:hAnsi="Helvetica"/>
        </w:rPr>
        <w:instrText xml:space="preserve"> HYPERLINK "http://cts.businesswire.com/ct/CT?id=smartlink&amp;url=https%3A%2F%2Fcts.businesswire.com%2Fct%2FCT%3Fid%3Dsmartlink%26url%3Dhttps%253A%252F%252Faqdarworld.com%252F%26esheet%3D51904744%26newsitemid%3D20181126005733%26lan%3Den-US%26anchor%3DAqdar%2BWorld%2BSummit%26index%3D1%26md5%3D220641900452ec25814ea621fea2eab4&amp;esheet=51904744&amp;newsitemid=20181127005526&amp;lan=nl-NL&amp;anchor=Aqdar+World+Summit&amp;index=1&amp;md5=a6af233e1319320e4ceacba2d1dd610f" \t "_blank" </w:instrText>
      </w:r>
      <w:r w:rsidRPr="00475A09">
        <w:rPr>
          <w:rFonts w:ascii="Helvetica" w:hAnsi="Helvetica"/>
        </w:rPr>
        <w:fldChar w:fldCharType="separate"/>
      </w:r>
      <w:r w:rsidRPr="00475A09">
        <w:rPr>
          <w:rStyle w:val="Hyperlink"/>
          <w:rFonts w:ascii="Helvetica" w:hAnsi="Helvetica"/>
          <w:color w:val="auto"/>
        </w:rPr>
        <w:t>Aqdar</w:t>
      </w:r>
      <w:proofErr w:type="spellEnd"/>
      <w:r w:rsidRPr="00475A09">
        <w:rPr>
          <w:rStyle w:val="Hyperlink"/>
          <w:rFonts w:ascii="Helvetica" w:hAnsi="Helvetica"/>
          <w:color w:val="auto"/>
        </w:rPr>
        <w:t xml:space="preserve"> World Summit</w:t>
      </w:r>
      <w:r w:rsidRPr="00475A09">
        <w:rPr>
          <w:rFonts w:ascii="Helvetica" w:hAnsi="Helvetica"/>
        </w:rPr>
        <w:fldChar w:fldCharType="end"/>
      </w:r>
      <w:r w:rsidRPr="00475A09">
        <w:rPr>
          <w:rFonts w:ascii="Helvetica" w:hAnsi="Helvetica"/>
        </w:rPr>
        <w:t> </w:t>
      </w:r>
      <w:proofErr w:type="spellStart"/>
      <w:r w:rsidRPr="00475A09">
        <w:rPr>
          <w:rFonts w:ascii="Helvetica" w:hAnsi="Helvetica"/>
        </w:rPr>
        <w:t>geopend</w:t>
      </w:r>
      <w:proofErr w:type="spellEnd"/>
      <w:r w:rsidRPr="00475A09">
        <w:rPr>
          <w:rFonts w:ascii="Helvetica" w:hAnsi="Helvetica"/>
        </w:rPr>
        <w:t xml:space="preserve"> in het Abu Dhabi National Exhibition Centre (ADNEC). Het </w:t>
      </w:r>
      <w:proofErr w:type="spellStart"/>
      <w:proofErr w:type="gramStart"/>
      <w:r w:rsidRPr="00475A09">
        <w:rPr>
          <w:rFonts w:ascii="Helvetica" w:hAnsi="Helvetica"/>
        </w:rPr>
        <w:t>internationale</w:t>
      </w:r>
      <w:proofErr w:type="spellEnd"/>
      <w:proofErr w:type="gram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evenement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richt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zich</w:t>
      </w:r>
      <w:proofErr w:type="spellEnd"/>
      <w:r w:rsidRPr="00475A09">
        <w:rPr>
          <w:rFonts w:ascii="Helvetica" w:hAnsi="Helvetica"/>
        </w:rPr>
        <w:t xml:space="preserve"> op het </w:t>
      </w:r>
      <w:proofErr w:type="spellStart"/>
      <w:r w:rsidRPr="00475A09">
        <w:rPr>
          <w:rFonts w:ascii="Helvetica" w:hAnsi="Helvetica"/>
        </w:rPr>
        <w:t>bevorderen</w:t>
      </w:r>
      <w:proofErr w:type="spellEnd"/>
      <w:r w:rsidRPr="00475A09">
        <w:rPr>
          <w:rFonts w:ascii="Helvetica" w:hAnsi="Helvetica"/>
        </w:rPr>
        <w:t xml:space="preserve"> van </w:t>
      </w:r>
      <w:proofErr w:type="spellStart"/>
      <w:r w:rsidRPr="00475A09">
        <w:rPr>
          <w:rFonts w:ascii="Helvetica" w:hAnsi="Helvetica"/>
        </w:rPr>
        <w:t>ethische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principes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en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waarden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onder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individuen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en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samenlevingen</w:t>
      </w:r>
      <w:proofErr w:type="spellEnd"/>
      <w:r w:rsidRPr="00475A09">
        <w:rPr>
          <w:rFonts w:ascii="Helvetica" w:hAnsi="Helvetica"/>
        </w:rPr>
        <w:t xml:space="preserve"> met </w:t>
      </w:r>
      <w:proofErr w:type="spellStart"/>
      <w:r w:rsidRPr="00475A09">
        <w:rPr>
          <w:rFonts w:ascii="Helvetica" w:hAnsi="Helvetica"/>
        </w:rPr>
        <w:t>als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doel</w:t>
      </w:r>
      <w:proofErr w:type="spellEnd"/>
      <w:r w:rsidRPr="00475A09">
        <w:rPr>
          <w:rFonts w:ascii="Helvetica" w:hAnsi="Helvetica"/>
        </w:rPr>
        <w:t xml:space="preserve"> het </w:t>
      </w:r>
      <w:proofErr w:type="spellStart"/>
      <w:r w:rsidRPr="00475A09">
        <w:rPr>
          <w:rFonts w:ascii="Helvetica" w:hAnsi="Helvetica"/>
        </w:rPr>
        <w:t>ontwikkelen</w:t>
      </w:r>
      <w:proofErr w:type="spellEnd"/>
      <w:r w:rsidRPr="00475A09">
        <w:rPr>
          <w:rFonts w:ascii="Helvetica" w:hAnsi="Helvetica"/>
        </w:rPr>
        <w:t xml:space="preserve"> van </w:t>
      </w:r>
      <w:proofErr w:type="spellStart"/>
      <w:r w:rsidRPr="00475A09">
        <w:rPr>
          <w:rFonts w:ascii="Helvetica" w:hAnsi="Helvetica"/>
        </w:rPr>
        <w:t>duurzame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samenlevingen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en</w:t>
      </w:r>
      <w:proofErr w:type="spellEnd"/>
      <w:r w:rsidRPr="00475A09">
        <w:rPr>
          <w:rFonts w:ascii="Helvetica" w:hAnsi="Helvetica"/>
        </w:rPr>
        <w:t xml:space="preserve"> het </w:t>
      </w:r>
      <w:proofErr w:type="spellStart"/>
      <w:r w:rsidRPr="00475A09">
        <w:rPr>
          <w:rFonts w:ascii="Helvetica" w:hAnsi="Helvetica"/>
        </w:rPr>
        <w:t>ondersteunen</w:t>
      </w:r>
      <w:proofErr w:type="spellEnd"/>
      <w:r w:rsidRPr="00475A09">
        <w:rPr>
          <w:rFonts w:ascii="Helvetica" w:hAnsi="Helvetica"/>
        </w:rPr>
        <w:t xml:space="preserve"> van </w:t>
      </w:r>
      <w:proofErr w:type="spellStart"/>
      <w:r w:rsidRPr="00475A09">
        <w:rPr>
          <w:rFonts w:ascii="Helvetica" w:hAnsi="Helvetica"/>
        </w:rPr>
        <w:t>constructieve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bewustwordingsinitiatieven</w:t>
      </w:r>
      <w:proofErr w:type="spellEnd"/>
      <w:r w:rsidRPr="00475A09">
        <w:rPr>
          <w:rFonts w:ascii="Helvetica" w:hAnsi="Helvetica"/>
        </w:rPr>
        <w:t>.</w:t>
      </w:r>
    </w:p>
    <w:p w:rsidR="00475A09" w:rsidRPr="00475A09" w:rsidRDefault="00475A09" w:rsidP="00475A0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475A09">
        <w:rPr>
          <w:rFonts w:ascii="Helvetica" w:hAnsi="Helvetica"/>
        </w:rPr>
        <w:t xml:space="preserve">De top </w:t>
      </w:r>
      <w:proofErr w:type="spellStart"/>
      <w:r w:rsidRPr="00475A09">
        <w:rPr>
          <w:rFonts w:ascii="Helvetica" w:hAnsi="Helvetica"/>
        </w:rPr>
        <w:t>wordt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georganiseerd</w:t>
      </w:r>
      <w:proofErr w:type="spellEnd"/>
      <w:r w:rsidRPr="00475A09">
        <w:rPr>
          <w:rFonts w:ascii="Helvetica" w:hAnsi="Helvetica"/>
        </w:rPr>
        <w:t xml:space="preserve"> door het Khalifa Empowerment Program “</w:t>
      </w:r>
      <w:proofErr w:type="spellStart"/>
      <w:r w:rsidRPr="00475A09">
        <w:rPr>
          <w:rFonts w:ascii="Helvetica" w:hAnsi="Helvetica"/>
        </w:rPr>
        <w:t>Aqdar</w:t>
      </w:r>
      <w:proofErr w:type="spellEnd"/>
      <w:r w:rsidRPr="00475A09">
        <w:rPr>
          <w:rFonts w:ascii="Helvetica" w:hAnsi="Helvetica"/>
        </w:rPr>
        <w:t xml:space="preserve">” </w:t>
      </w:r>
      <w:proofErr w:type="spellStart"/>
      <w:r w:rsidRPr="00475A09">
        <w:rPr>
          <w:rFonts w:ascii="Helvetica" w:hAnsi="Helvetica"/>
        </w:rPr>
        <w:t>en</w:t>
      </w:r>
      <w:proofErr w:type="spellEnd"/>
      <w:r w:rsidRPr="00475A09">
        <w:rPr>
          <w:rFonts w:ascii="Helvetica" w:hAnsi="Helvetica"/>
        </w:rPr>
        <w:t xml:space="preserve"> Index Conferences and Exhibitions, </w:t>
      </w:r>
      <w:proofErr w:type="spellStart"/>
      <w:r w:rsidRPr="00475A09">
        <w:rPr>
          <w:rFonts w:ascii="Helvetica" w:hAnsi="Helvetica"/>
        </w:rPr>
        <w:t>een</w:t>
      </w:r>
      <w:proofErr w:type="spellEnd"/>
      <w:r w:rsidRPr="00475A09">
        <w:rPr>
          <w:rFonts w:ascii="Helvetica" w:hAnsi="Helvetica"/>
        </w:rPr>
        <w:t xml:space="preserve"> lid van INDEX Holding, in </w:t>
      </w:r>
      <w:proofErr w:type="spellStart"/>
      <w:r w:rsidRPr="00475A09">
        <w:rPr>
          <w:rFonts w:ascii="Helvetica" w:hAnsi="Helvetica"/>
        </w:rPr>
        <w:t>samenwerking</w:t>
      </w:r>
      <w:proofErr w:type="spellEnd"/>
      <w:r w:rsidRPr="00475A09">
        <w:rPr>
          <w:rFonts w:ascii="Helvetica" w:hAnsi="Helvetica"/>
        </w:rPr>
        <w:t xml:space="preserve"> met de </w:t>
      </w:r>
      <w:proofErr w:type="spellStart"/>
      <w:r w:rsidRPr="00475A09">
        <w:rPr>
          <w:rFonts w:ascii="Helvetica" w:hAnsi="Helvetica"/>
        </w:rPr>
        <w:t>Verenigde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Naties</w:t>
      </w:r>
      <w:proofErr w:type="spellEnd"/>
      <w:r w:rsidRPr="00475A09">
        <w:rPr>
          <w:rFonts w:ascii="Helvetica" w:hAnsi="Helvetica"/>
        </w:rPr>
        <w:t xml:space="preserve">, </w:t>
      </w:r>
      <w:proofErr w:type="spellStart"/>
      <w:r w:rsidRPr="00475A09">
        <w:rPr>
          <w:rFonts w:ascii="Helvetica" w:hAnsi="Helvetica"/>
        </w:rPr>
        <w:t>en</w:t>
      </w:r>
      <w:proofErr w:type="spellEnd"/>
      <w:r w:rsidRPr="00475A09">
        <w:rPr>
          <w:rFonts w:ascii="Helvetica" w:hAnsi="Helvetica"/>
        </w:rPr>
        <w:t xml:space="preserve"> het </w:t>
      </w:r>
      <w:proofErr w:type="spellStart"/>
      <w:r w:rsidRPr="00475A09">
        <w:rPr>
          <w:rFonts w:ascii="Helvetica" w:hAnsi="Helvetica"/>
        </w:rPr>
        <w:t>Nationaal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Archief</w:t>
      </w:r>
      <w:proofErr w:type="spellEnd"/>
      <w:r w:rsidRPr="00475A09">
        <w:rPr>
          <w:rFonts w:ascii="Helvetica" w:hAnsi="Helvetica"/>
        </w:rPr>
        <w:t xml:space="preserve">, het </w:t>
      </w:r>
      <w:proofErr w:type="spellStart"/>
      <w:r w:rsidRPr="00475A09">
        <w:rPr>
          <w:rFonts w:ascii="Helvetica" w:hAnsi="Helvetica"/>
        </w:rPr>
        <w:t>Ministerie</w:t>
      </w:r>
      <w:proofErr w:type="spellEnd"/>
      <w:r w:rsidRPr="00475A09">
        <w:rPr>
          <w:rFonts w:ascii="Helvetica" w:hAnsi="Helvetica"/>
        </w:rPr>
        <w:t xml:space="preserve"> van </w:t>
      </w:r>
      <w:proofErr w:type="spellStart"/>
      <w:r w:rsidRPr="00475A09">
        <w:rPr>
          <w:rFonts w:ascii="Helvetica" w:hAnsi="Helvetica"/>
        </w:rPr>
        <w:t>Onderwijs</w:t>
      </w:r>
      <w:proofErr w:type="spellEnd"/>
      <w:r w:rsidRPr="00475A09">
        <w:rPr>
          <w:rFonts w:ascii="Helvetica" w:hAnsi="Helvetica"/>
        </w:rPr>
        <w:t xml:space="preserve">, </w:t>
      </w:r>
      <w:proofErr w:type="spellStart"/>
      <w:r w:rsidRPr="00475A09">
        <w:rPr>
          <w:rFonts w:ascii="Helvetica" w:hAnsi="Helvetica"/>
        </w:rPr>
        <w:t>samen</w:t>
      </w:r>
      <w:proofErr w:type="spellEnd"/>
      <w:r w:rsidRPr="00475A09">
        <w:rPr>
          <w:rFonts w:ascii="Helvetica" w:hAnsi="Helvetica"/>
        </w:rPr>
        <w:t xml:space="preserve"> met </w:t>
      </w:r>
      <w:proofErr w:type="spellStart"/>
      <w:r w:rsidRPr="00475A09">
        <w:rPr>
          <w:rFonts w:ascii="Helvetica" w:hAnsi="Helvetica"/>
        </w:rPr>
        <w:t>een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aantal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lokale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instellingen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en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entiteiten</w:t>
      </w:r>
      <w:proofErr w:type="spellEnd"/>
      <w:r w:rsidRPr="00475A09">
        <w:rPr>
          <w:rFonts w:ascii="Helvetica" w:hAnsi="Helvetica"/>
        </w:rPr>
        <w:t>.</w:t>
      </w:r>
    </w:p>
    <w:p w:rsidR="00475A09" w:rsidRPr="00475A09" w:rsidRDefault="00475A09" w:rsidP="00475A0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spellStart"/>
      <w:r w:rsidRPr="00475A09">
        <w:rPr>
          <w:rFonts w:ascii="Helvetica" w:hAnsi="Helvetica"/>
        </w:rPr>
        <w:t>Deze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bekendmaking</w:t>
      </w:r>
      <w:proofErr w:type="spellEnd"/>
      <w:r w:rsidRPr="00475A09">
        <w:rPr>
          <w:rFonts w:ascii="Helvetica" w:hAnsi="Helvetica"/>
        </w:rPr>
        <w:t xml:space="preserve"> is </w:t>
      </w:r>
      <w:proofErr w:type="spellStart"/>
      <w:r w:rsidRPr="00475A09">
        <w:rPr>
          <w:rFonts w:ascii="Helvetica" w:hAnsi="Helvetica"/>
        </w:rPr>
        <w:t>officieel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geldend</w:t>
      </w:r>
      <w:proofErr w:type="spellEnd"/>
      <w:r w:rsidRPr="00475A09">
        <w:rPr>
          <w:rFonts w:ascii="Helvetica" w:hAnsi="Helvetica"/>
        </w:rPr>
        <w:t xml:space="preserve"> in de </w:t>
      </w:r>
      <w:proofErr w:type="spellStart"/>
      <w:r w:rsidRPr="00475A09">
        <w:rPr>
          <w:rFonts w:ascii="Helvetica" w:hAnsi="Helvetica"/>
        </w:rPr>
        <w:t>originele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brontaal</w:t>
      </w:r>
      <w:proofErr w:type="spellEnd"/>
      <w:r w:rsidRPr="00475A09">
        <w:rPr>
          <w:rFonts w:ascii="Helvetica" w:hAnsi="Helvetica"/>
        </w:rPr>
        <w:t xml:space="preserve">. </w:t>
      </w:r>
      <w:proofErr w:type="spellStart"/>
      <w:r w:rsidRPr="00475A09">
        <w:rPr>
          <w:rFonts w:ascii="Helvetica" w:hAnsi="Helvetica"/>
        </w:rPr>
        <w:t>Vertalingen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zijn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slechts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proofErr w:type="gramStart"/>
      <w:r w:rsidRPr="00475A09">
        <w:rPr>
          <w:rFonts w:ascii="Helvetica" w:hAnsi="Helvetica"/>
        </w:rPr>
        <w:t>als</w:t>
      </w:r>
      <w:proofErr w:type="spellEnd"/>
      <w:proofErr w:type="gram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leeshulp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bedoeld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en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moeten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worden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vergeleken</w:t>
      </w:r>
      <w:proofErr w:type="spellEnd"/>
      <w:r w:rsidRPr="00475A09">
        <w:rPr>
          <w:rFonts w:ascii="Helvetica" w:hAnsi="Helvetica"/>
        </w:rPr>
        <w:t xml:space="preserve"> met de </w:t>
      </w:r>
      <w:proofErr w:type="spellStart"/>
      <w:r w:rsidRPr="00475A09">
        <w:rPr>
          <w:rFonts w:ascii="Helvetica" w:hAnsi="Helvetica"/>
        </w:rPr>
        <w:t>tekst</w:t>
      </w:r>
      <w:proofErr w:type="spellEnd"/>
      <w:r w:rsidRPr="00475A09">
        <w:rPr>
          <w:rFonts w:ascii="Helvetica" w:hAnsi="Helvetica"/>
        </w:rPr>
        <w:t xml:space="preserve"> in de </w:t>
      </w:r>
      <w:proofErr w:type="spellStart"/>
      <w:r w:rsidRPr="00475A09">
        <w:rPr>
          <w:rFonts w:ascii="Helvetica" w:hAnsi="Helvetica"/>
        </w:rPr>
        <w:t>brontaal</w:t>
      </w:r>
      <w:proofErr w:type="spellEnd"/>
      <w:r w:rsidRPr="00475A09">
        <w:rPr>
          <w:rFonts w:ascii="Helvetica" w:hAnsi="Helvetica"/>
        </w:rPr>
        <w:t xml:space="preserve">, die </w:t>
      </w:r>
      <w:proofErr w:type="spellStart"/>
      <w:r w:rsidRPr="00475A09">
        <w:rPr>
          <w:rFonts w:ascii="Helvetica" w:hAnsi="Helvetica"/>
        </w:rPr>
        <w:t>als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enige</w:t>
      </w:r>
      <w:proofErr w:type="spellEnd"/>
      <w:r w:rsidRPr="00475A09">
        <w:rPr>
          <w:rFonts w:ascii="Helvetica" w:hAnsi="Helvetica"/>
        </w:rPr>
        <w:t xml:space="preserve"> </w:t>
      </w:r>
      <w:proofErr w:type="spellStart"/>
      <w:r w:rsidRPr="00475A09">
        <w:rPr>
          <w:rFonts w:ascii="Helvetica" w:hAnsi="Helvetica"/>
        </w:rPr>
        <w:t>rechtsgeldig</w:t>
      </w:r>
      <w:proofErr w:type="spellEnd"/>
      <w:r w:rsidRPr="00475A09">
        <w:rPr>
          <w:rFonts w:ascii="Helvetica" w:hAnsi="Helvetica"/>
        </w:rPr>
        <w:t xml:space="preserve"> is.</w:t>
      </w:r>
    </w:p>
    <w:p w:rsidR="00475A09" w:rsidRPr="00475A09" w:rsidRDefault="00475A09" w:rsidP="00475A09">
      <w:pPr>
        <w:pStyle w:val="Heading2"/>
        <w:shd w:val="clear" w:color="auto" w:fill="FEFEFE"/>
        <w:spacing w:before="0" w:beforeAutospacing="0" w:after="0" w:afterAutospacing="0" w:line="280" w:lineRule="atLeast"/>
        <w:rPr>
          <w:rFonts w:ascii="Helvetica" w:hAnsi="Helvetica"/>
          <w:b w:val="0"/>
          <w:bCs w:val="0"/>
          <w:sz w:val="31"/>
          <w:szCs w:val="31"/>
        </w:rPr>
      </w:pPr>
      <w:r w:rsidRPr="00475A09">
        <w:rPr>
          <w:rFonts w:ascii="Helvetica" w:hAnsi="Helvetica"/>
          <w:b w:val="0"/>
          <w:bCs w:val="0"/>
          <w:sz w:val="31"/>
          <w:szCs w:val="31"/>
        </w:rPr>
        <w:t>Contacts</w:t>
      </w:r>
    </w:p>
    <w:p w:rsidR="00475A09" w:rsidRPr="00475A09" w:rsidRDefault="00475A09" w:rsidP="00475A0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475A09">
        <w:rPr>
          <w:rFonts w:ascii="Helvetica" w:hAnsi="Helvetica"/>
          <w:b/>
          <w:bCs/>
        </w:rPr>
        <w:t>UAE Ministry of Interior’s General Secretariat</w:t>
      </w:r>
      <w:r w:rsidRPr="00475A09">
        <w:rPr>
          <w:rFonts w:ascii="Helvetica" w:hAnsi="Helvetica"/>
        </w:rPr>
        <w:br/>
      </w:r>
      <w:r w:rsidRPr="00475A09">
        <w:rPr>
          <w:rFonts w:ascii="Helvetica" w:hAnsi="Helvetica"/>
          <w:b/>
          <w:bCs/>
        </w:rPr>
        <w:t>Security Media Department</w:t>
      </w:r>
      <w:r w:rsidRPr="00475A09">
        <w:rPr>
          <w:rFonts w:ascii="Helvetica" w:hAnsi="Helvetica"/>
        </w:rPr>
        <w:br/>
      </w:r>
      <w:proofErr w:type="spellStart"/>
      <w:r w:rsidRPr="00475A09">
        <w:rPr>
          <w:rFonts w:ascii="Helvetica" w:hAnsi="Helvetica"/>
          <w:b/>
          <w:bCs/>
        </w:rPr>
        <w:t>Raed</w:t>
      </w:r>
      <w:proofErr w:type="spellEnd"/>
      <w:r w:rsidRPr="00475A09">
        <w:rPr>
          <w:rFonts w:ascii="Helvetica" w:hAnsi="Helvetica"/>
          <w:b/>
          <w:bCs/>
        </w:rPr>
        <w:t xml:space="preserve"> Al </w:t>
      </w:r>
      <w:proofErr w:type="spellStart"/>
      <w:r w:rsidRPr="00475A09">
        <w:rPr>
          <w:rFonts w:ascii="Helvetica" w:hAnsi="Helvetica"/>
          <w:b/>
          <w:bCs/>
        </w:rPr>
        <w:t>Ajlouni</w:t>
      </w:r>
      <w:proofErr w:type="spellEnd"/>
      <w:r w:rsidRPr="00475A09">
        <w:rPr>
          <w:rFonts w:ascii="Helvetica" w:hAnsi="Helvetica"/>
          <w:b/>
          <w:bCs/>
        </w:rPr>
        <w:t>, </w:t>
      </w:r>
      <w:r w:rsidRPr="00475A09">
        <w:rPr>
          <w:rFonts w:ascii="Helvetica" w:hAnsi="Helvetica"/>
        </w:rPr>
        <w:t>+971504702790</w:t>
      </w:r>
      <w:r w:rsidRPr="00475A09">
        <w:rPr>
          <w:rFonts w:ascii="Helvetica" w:hAnsi="Helvetica"/>
        </w:rPr>
        <w:br/>
        <w:t>Or</w:t>
      </w:r>
      <w:r w:rsidRPr="00475A09">
        <w:rPr>
          <w:rFonts w:ascii="Helvetica" w:hAnsi="Helvetica"/>
        </w:rPr>
        <w:br/>
      </w:r>
      <w:r w:rsidRPr="00475A09">
        <w:rPr>
          <w:rFonts w:ascii="Helvetica" w:hAnsi="Helvetica"/>
          <w:b/>
          <w:bCs/>
        </w:rPr>
        <w:t>Amanda Ayass</w:t>
      </w:r>
      <w:r w:rsidRPr="00475A09">
        <w:rPr>
          <w:rFonts w:ascii="Helvetica" w:hAnsi="Helvetica"/>
        </w:rPr>
        <w:t>, +971567225338</w:t>
      </w:r>
      <w:r w:rsidRPr="00475A09">
        <w:rPr>
          <w:rFonts w:ascii="Helvetica" w:hAnsi="Helvetica"/>
        </w:rPr>
        <w:br/>
      </w:r>
      <w:hyperlink r:id="rId7" w:tgtFrame="_blank" w:history="1">
        <w:r w:rsidRPr="00475A09">
          <w:rPr>
            <w:rStyle w:val="Hyperlink"/>
            <w:rFonts w:ascii="Helvetica" w:hAnsi="Helvetica"/>
            <w:color w:val="auto"/>
          </w:rPr>
          <w:t>press@securitymedia.ae</w:t>
        </w:r>
      </w:hyperlink>
      <w:r w:rsidRPr="00475A09">
        <w:rPr>
          <w:rFonts w:ascii="Helvetica" w:hAnsi="Helvetica"/>
        </w:rPr>
        <w:br/>
        <w:t>Follow us on: </w:t>
      </w:r>
      <w:hyperlink r:id="rId8" w:tgtFrame="_blank" w:history="1">
        <w:r w:rsidRPr="00475A09">
          <w:rPr>
            <w:rStyle w:val="Hyperlink"/>
            <w:rFonts w:ascii="Helvetica" w:hAnsi="Helvetica"/>
            <w:color w:val="auto"/>
          </w:rPr>
          <w:t>Twitter</w:t>
        </w:r>
      </w:hyperlink>
      <w:r w:rsidRPr="00475A09">
        <w:rPr>
          <w:rFonts w:ascii="Helvetica" w:hAnsi="Helvetica"/>
        </w:rPr>
        <w:t> | </w:t>
      </w:r>
      <w:hyperlink r:id="rId9" w:tgtFrame="_blank" w:history="1">
        <w:r w:rsidRPr="00475A09">
          <w:rPr>
            <w:rStyle w:val="Hyperlink"/>
            <w:rFonts w:ascii="Helvetica" w:hAnsi="Helvetica"/>
            <w:color w:val="auto"/>
          </w:rPr>
          <w:t>Facebook</w:t>
        </w:r>
      </w:hyperlink>
      <w:r w:rsidRPr="00475A09">
        <w:rPr>
          <w:rFonts w:ascii="Helvetica" w:hAnsi="Helvetica"/>
        </w:rPr>
        <w:t> | </w:t>
      </w:r>
      <w:hyperlink r:id="rId10" w:tgtFrame="_blank" w:history="1">
        <w:r w:rsidRPr="00475A09">
          <w:rPr>
            <w:rStyle w:val="Hyperlink"/>
            <w:rFonts w:ascii="Helvetica" w:hAnsi="Helvetica"/>
            <w:color w:val="auto"/>
          </w:rPr>
          <w:t>YouTube</w:t>
        </w:r>
      </w:hyperlink>
      <w:r w:rsidRPr="00475A09">
        <w:rPr>
          <w:rFonts w:ascii="Helvetica" w:hAnsi="Helvetica"/>
        </w:rPr>
        <w:t> | </w:t>
      </w:r>
      <w:hyperlink r:id="rId11" w:tgtFrame="_blank" w:history="1">
        <w:r w:rsidRPr="00475A09">
          <w:rPr>
            <w:rStyle w:val="Hyperlink"/>
            <w:rFonts w:ascii="Helvetica" w:hAnsi="Helvetica"/>
            <w:color w:val="auto"/>
          </w:rPr>
          <w:t>Instagram</w:t>
        </w:r>
      </w:hyperlink>
      <w:r w:rsidRPr="00475A09">
        <w:rPr>
          <w:rFonts w:ascii="Helvetica" w:hAnsi="Helvetica"/>
        </w:rPr>
        <w:t> | </w:t>
      </w:r>
      <w:hyperlink r:id="rId12" w:tgtFrame="_blank" w:history="1">
        <w:r w:rsidRPr="00475A09">
          <w:rPr>
            <w:rStyle w:val="Hyperlink"/>
            <w:rFonts w:ascii="Helvetica" w:hAnsi="Helvetica"/>
            <w:color w:val="auto"/>
          </w:rPr>
          <w:t>Google +</w:t>
        </w:r>
      </w:hyperlink>
    </w:p>
    <w:bookmarkEnd w:id="0"/>
    <w:p w:rsidR="007D4D49" w:rsidRPr="00475A09" w:rsidRDefault="007D4D49"/>
    <w:sectPr w:rsidR="007D4D49" w:rsidRPr="00475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95D"/>
    <w:multiLevelType w:val="multilevel"/>
    <w:tmpl w:val="125A74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6033665"/>
    <w:multiLevelType w:val="multilevel"/>
    <w:tmpl w:val="FF20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F3B81"/>
    <w:multiLevelType w:val="multilevel"/>
    <w:tmpl w:val="E48A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B74687B"/>
    <w:multiLevelType w:val="multilevel"/>
    <w:tmpl w:val="01B2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013AA"/>
    <w:multiLevelType w:val="multilevel"/>
    <w:tmpl w:val="0EC84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E6469BF"/>
    <w:multiLevelType w:val="multilevel"/>
    <w:tmpl w:val="117E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503A4C"/>
    <w:multiLevelType w:val="multilevel"/>
    <w:tmpl w:val="8CB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A59CB"/>
    <w:multiLevelType w:val="multilevel"/>
    <w:tmpl w:val="FED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E230A9"/>
    <w:multiLevelType w:val="multilevel"/>
    <w:tmpl w:val="0780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2A3DC0"/>
    <w:multiLevelType w:val="multilevel"/>
    <w:tmpl w:val="643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F10EAA"/>
    <w:multiLevelType w:val="multilevel"/>
    <w:tmpl w:val="A5DA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DE1D9D"/>
    <w:multiLevelType w:val="multilevel"/>
    <w:tmpl w:val="A77E1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5201E1C"/>
    <w:multiLevelType w:val="multilevel"/>
    <w:tmpl w:val="99CA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F571E8"/>
    <w:multiLevelType w:val="multilevel"/>
    <w:tmpl w:val="68C6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11"/>
  </w:num>
  <w:num w:numId="12">
    <w:abstractNumId w:val="1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CB"/>
    <w:rsid w:val="000423C4"/>
    <w:rsid w:val="00475A09"/>
    <w:rsid w:val="007D4D49"/>
    <w:rsid w:val="00E2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3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4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34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234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js-control-text">
    <w:name w:val="vjs-control-text"/>
    <w:basedOn w:val="DefaultParagraphFont"/>
    <w:rsid w:val="00E234CB"/>
  </w:style>
  <w:style w:type="paragraph" w:styleId="NormalWeb">
    <w:name w:val="Normal (Web)"/>
    <w:basedOn w:val="Normal"/>
    <w:uiPriority w:val="99"/>
    <w:semiHidden/>
    <w:unhideWhenUsed/>
    <w:rsid w:val="00E2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34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34C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4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4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character" w:customStyle="1" w:styleId="at4-visually-hidden">
    <w:name w:val="at4-visually-hidden"/>
    <w:basedOn w:val="DefaultParagraphFont"/>
    <w:rsid w:val="00E234CB"/>
  </w:style>
  <w:style w:type="paragraph" w:styleId="BalloonText">
    <w:name w:val="Balloon Text"/>
    <w:basedOn w:val="Normal"/>
    <w:link w:val="BalloonTextChar"/>
    <w:uiPriority w:val="99"/>
    <w:semiHidden/>
    <w:unhideWhenUsed/>
    <w:rsid w:val="00E2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3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4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34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234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js-control-text">
    <w:name w:val="vjs-control-text"/>
    <w:basedOn w:val="DefaultParagraphFont"/>
    <w:rsid w:val="00E234CB"/>
  </w:style>
  <w:style w:type="paragraph" w:styleId="NormalWeb">
    <w:name w:val="Normal (Web)"/>
    <w:basedOn w:val="Normal"/>
    <w:uiPriority w:val="99"/>
    <w:semiHidden/>
    <w:unhideWhenUsed/>
    <w:rsid w:val="00E2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34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34C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4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4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character" w:customStyle="1" w:styleId="at4-visually-hidden">
    <w:name w:val="at4-visually-hidden"/>
    <w:basedOn w:val="DefaultParagraphFont"/>
    <w:rsid w:val="00E234CB"/>
  </w:style>
  <w:style w:type="paragraph" w:styleId="BalloonText">
    <w:name w:val="Balloon Text"/>
    <w:basedOn w:val="Normal"/>
    <w:link w:val="BalloonTextChar"/>
    <w:uiPriority w:val="99"/>
    <w:semiHidden/>
    <w:unhideWhenUsed/>
    <w:rsid w:val="00E2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871976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86036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0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9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17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87550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190093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05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96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41350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1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5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5061796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14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6195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31" w:color="auto"/>
                                <w:left w:val="single" w:sz="6" w:space="15" w:color="EFEFEF"/>
                                <w:bottom w:val="none" w:sz="0" w:space="31" w:color="auto"/>
                                <w:right w:val="single" w:sz="6" w:space="15" w:color="EFEFEF"/>
                              </w:divBdr>
                              <w:divsChild>
                                <w:div w:id="21956385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0" w:color="DEDEDE"/>
                                    <w:left w:val="none" w:sz="0" w:space="0" w:color="auto"/>
                                    <w:bottom w:val="single" w:sz="6" w:space="0" w:color="DEDEDE"/>
                                    <w:right w:val="none" w:sz="0" w:space="0" w:color="auto"/>
                                  </w:divBdr>
                                </w:div>
                                <w:div w:id="678582265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4629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4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7346613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271847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96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3049">
                  <w:marLeft w:val="0"/>
                  <w:marRight w:val="4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7774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4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994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39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289825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28485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0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3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6365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66848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71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93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509175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569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86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927805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59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38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0184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31" w:color="auto"/>
                                <w:left w:val="single" w:sz="6" w:space="15" w:color="EFEFEF"/>
                                <w:bottom w:val="none" w:sz="0" w:space="31" w:color="auto"/>
                                <w:right w:val="single" w:sz="6" w:space="15" w:color="EFEFEF"/>
                              </w:divBdr>
                              <w:divsChild>
                                <w:div w:id="34748818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0" w:color="DEDEDE"/>
                                    <w:left w:val="none" w:sz="0" w:space="0" w:color="auto"/>
                                    <w:bottom w:val="single" w:sz="6" w:space="0" w:color="DEDEDE"/>
                                    <w:right w:val="none" w:sz="0" w:space="0" w:color="auto"/>
                                  </w:divBdr>
                                </w:div>
                                <w:div w:id="1780296534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93760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89989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103676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27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9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1479">
                  <w:marLeft w:val="0"/>
                  <w:marRight w:val="4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3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129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0616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606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s.businesswire.com/ct/CT?id=smartlink&amp;url=https%3A%2F%2Fcts.businesswire.com%2Fct%2FCT%3Fid%3Dsmartlink%26url%3Dhttps%253A%252F%252Ftwitter.com%252Fmoiuae%26esheet%3D51904744%26lan%3Den-US%26anchor%3DTwitter%26index%3D6%26md5%3D7ea83630afe41cfe9b06a0b43adffdc7&amp;esheet=51904744&amp;lan=nl-NL&amp;anchor=Twitter&amp;index=2&amp;md5=9d1559f2e00976ea3193de8e85ddc8e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ess@securitymedia.ae" TargetMode="External"/><Relationship Id="rId12" Type="http://schemas.openxmlformats.org/officeDocument/2006/relationships/hyperlink" Target="http://cts.businesswire.com/ct/CT?id=smartlink&amp;url=https%3A%2F%2Fcts.businesswire.com%2Fct%2FCT%3Fid%3Dsmartlink%26url%3Dhttps%253A%252F%252Fplus.google.com%252F111953851120413906365%26esheet%3D51904744%26lan%3Den-US%26anchor%3DGoogle%2B%252B%26index%3D10%26md5%3Dde0d37f04a1292441085ee82d967d0c1&amp;esheet=51904744&amp;lan=nl-NL&amp;anchor=Google+%2B&amp;index=6&amp;md5=d4614f3d2e384e83216911a2094ca08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sinesswire.com/" TargetMode="External"/><Relationship Id="rId11" Type="http://schemas.openxmlformats.org/officeDocument/2006/relationships/hyperlink" Target="http://cts.businesswire.com/ct/CT?id=smartlink&amp;url=https%3A%2F%2Fcts.businesswire.com%2Fct%2FCT%3Fid%3Dsmartlink%26url%3Dhttps%253A%252F%252Fwww.instagram.com%252Fmoiuae%252F%26esheet%3D51904744%26lan%3Den-US%26anchor%3DInstagram%26index%3D9%26md5%3D2460aa6e4a664641a2fd53e7f4ff40f6&amp;esheet=51904744&amp;lan=nl-NL&amp;anchor=Instagram&amp;index=5&amp;md5=042781d8c9cdf3e45f8502d08886979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ts.businesswire.com/ct/CT?id=smartlink&amp;url=https%3A%2F%2Fcts.businesswire.com%2Fct%2FCT%3Fid%3Dsmartlink%26url%3Dhttps%253A%252F%252Fwww.youtube.com%252Fuser%252Ftheabudhabipolice%26esheet%3D51904744%26lan%3Den-US%26anchor%3DYouTube%26index%3D8%26md5%3D1875c3a56b8f0d6104c0de9381b68b38&amp;esheet=51904744&amp;lan=nl-NL&amp;anchor=YouTube&amp;index=4&amp;md5=f694898aaaaf48317ca77b805ae5dba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ts.businesswire.com/ct/CT?id=smartlink&amp;url=https%3A%2F%2Fcts.businesswire.com%2Fct%2FCT%3Fid%3Dsmartlink%26url%3Dhttps%253A%252F%252Fwww.facebook.com%252FMOIUAE%252F%26esheet%3D51904744%26lan%3Den-US%26anchor%3DFacebook%26index%3D7%26md5%3D142f1a0259504634fcab026307e6b038&amp;esheet=51904744&amp;lan=nl-NL&amp;anchor=Facebook&amp;index=3&amp;md5=af7a037d421bc41f49977109a35259e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husam</dc:creator>
  <cp:lastModifiedBy>husam</cp:lastModifiedBy>
  <cp:revision>2</cp:revision>
  <dcterms:created xsi:type="dcterms:W3CDTF">2018-11-29T09:09:00Z</dcterms:created>
  <dcterms:modified xsi:type="dcterms:W3CDTF">2018-11-29T09:09:00Z</dcterms:modified>
</cp:coreProperties>
</file>