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F06" w:rsidRPr="00635F06" w:rsidRDefault="00635F06" w:rsidP="00635F06">
      <w:pPr>
        <w:spacing w:after="0" w:line="510" w:lineRule="atLeast"/>
        <w:jc w:val="center"/>
        <w:outlineLvl w:val="0"/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</w:pPr>
      <w:r w:rsidRPr="00635F06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 xml:space="preserve">El </w:t>
      </w:r>
      <w:proofErr w:type="spellStart"/>
      <w:r w:rsidRPr="00635F06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Empoderamiento</w:t>
      </w:r>
      <w:proofErr w:type="spellEnd"/>
      <w:r w:rsidRPr="00635F06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 xml:space="preserve"> de la </w:t>
      </w:r>
      <w:proofErr w:type="spellStart"/>
      <w:r w:rsidRPr="00635F06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Mujer</w:t>
      </w:r>
      <w:proofErr w:type="spellEnd"/>
      <w:r w:rsidRPr="00635F06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 xml:space="preserve"> y la </w:t>
      </w:r>
      <w:proofErr w:type="spellStart"/>
      <w:r w:rsidRPr="00635F06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Innovación</w:t>
      </w:r>
      <w:proofErr w:type="spellEnd"/>
      <w:r w:rsidRPr="00635F06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 xml:space="preserve"> </w:t>
      </w:r>
      <w:proofErr w:type="spellStart"/>
      <w:r w:rsidRPr="00635F06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Ocupan</w:t>
      </w:r>
      <w:proofErr w:type="spellEnd"/>
      <w:r w:rsidRPr="00635F06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 xml:space="preserve"> </w:t>
      </w:r>
      <w:proofErr w:type="gramStart"/>
      <w:r w:rsidRPr="00635F06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un</w:t>
      </w:r>
      <w:proofErr w:type="gramEnd"/>
      <w:r w:rsidRPr="00635F06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 xml:space="preserve"> Lugar Central </w:t>
      </w:r>
      <w:proofErr w:type="spellStart"/>
      <w:r w:rsidRPr="00635F06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en</w:t>
      </w:r>
      <w:proofErr w:type="spellEnd"/>
      <w:r w:rsidRPr="00635F06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 xml:space="preserve"> la World Government Summit 2018</w:t>
      </w:r>
    </w:p>
    <w:p w:rsidR="00635F06" w:rsidRPr="00635F06" w:rsidRDefault="00635F06" w:rsidP="00635F06">
      <w:pPr>
        <w:numPr>
          <w:ilvl w:val="0"/>
          <w:numId w:val="1"/>
        </w:numPr>
        <w:spacing w:before="100" w:beforeAutospacing="1" w:after="150" w:line="240" w:lineRule="auto"/>
        <w:ind w:left="0" w:firstLine="0"/>
        <w:jc w:val="center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La </w:t>
      </w:r>
      <w:proofErr w:type="spellStart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Iniciativa</w:t>
      </w:r>
      <w:proofErr w:type="spellEnd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de </w:t>
      </w:r>
      <w:proofErr w:type="spellStart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Mujeres</w:t>
      </w:r>
      <w:proofErr w:type="spellEnd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Emprendedoras</w:t>
      </w:r>
      <w:proofErr w:type="spellEnd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en</w:t>
      </w:r>
      <w:proofErr w:type="spellEnd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Finanzas</w:t>
      </w:r>
      <w:proofErr w:type="spellEnd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apunta</w:t>
      </w:r>
      <w:proofErr w:type="spellEnd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a </w:t>
      </w:r>
      <w:proofErr w:type="spellStart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recaudar</w:t>
      </w:r>
      <w:proofErr w:type="spellEnd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más</w:t>
      </w:r>
      <w:proofErr w:type="spellEnd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de 1000 </w:t>
      </w:r>
      <w:proofErr w:type="spellStart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millones</w:t>
      </w:r>
      <w:proofErr w:type="spellEnd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de USD para </w:t>
      </w:r>
      <w:proofErr w:type="spellStart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apoyar</w:t>
      </w:r>
      <w:proofErr w:type="spellEnd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a las </w:t>
      </w:r>
      <w:proofErr w:type="spellStart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pequeñas</w:t>
      </w:r>
      <w:proofErr w:type="spellEnd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y </w:t>
      </w:r>
      <w:proofErr w:type="spellStart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medianas</w:t>
      </w:r>
      <w:proofErr w:type="spellEnd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empresas</w:t>
      </w:r>
      <w:proofErr w:type="spellEnd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lideradas</w:t>
      </w:r>
      <w:proofErr w:type="spellEnd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por</w:t>
      </w:r>
      <w:proofErr w:type="spellEnd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mujeres</w:t>
      </w:r>
      <w:proofErr w:type="spellEnd"/>
    </w:p>
    <w:p w:rsidR="00635F06" w:rsidRPr="00635F06" w:rsidRDefault="00635F06" w:rsidP="00635F06">
      <w:pPr>
        <w:numPr>
          <w:ilvl w:val="0"/>
          <w:numId w:val="1"/>
        </w:numPr>
        <w:spacing w:before="100" w:beforeAutospacing="1" w:after="150" w:line="240" w:lineRule="auto"/>
        <w:ind w:left="0" w:firstLine="0"/>
        <w:jc w:val="center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Arianna Huffington </w:t>
      </w:r>
      <w:proofErr w:type="spellStart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alienta</w:t>
      </w:r>
      <w:proofErr w:type="spellEnd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a las </w:t>
      </w:r>
      <w:proofErr w:type="spellStart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mujeres</w:t>
      </w:r>
      <w:proofErr w:type="spellEnd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a </w:t>
      </w:r>
      <w:proofErr w:type="spellStart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rediseñar</w:t>
      </w:r>
      <w:proofErr w:type="spellEnd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el </w:t>
      </w:r>
      <w:proofErr w:type="spellStart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mundo</w:t>
      </w:r>
      <w:proofErr w:type="spellEnd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que </w:t>
      </w:r>
      <w:proofErr w:type="spellStart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quieren</w:t>
      </w:r>
      <w:proofErr w:type="spellEnd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heredar</w:t>
      </w:r>
      <w:proofErr w:type="spellEnd"/>
    </w:p>
    <w:p w:rsidR="00635F06" w:rsidRPr="00635F06" w:rsidRDefault="00635F06" w:rsidP="00635F06">
      <w:pPr>
        <w:numPr>
          <w:ilvl w:val="0"/>
          <w:numId w:val="1"/>
        </w:numPr>
        <w:spacing w:before="100" w:beforeAutospacing="1" w:after="150" w:line="240" w:lineRule="auto"/>
        <w:ind w:left="0" w:firstLine="0"/>
        <w:jc w:val="center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Los </w:t>
      </w:r>
      <w:proofErr w:type="spellStart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veintiséis</w:t>
      </w:r>
      <w:proofErr w:type="spellEnd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proyectos</w:t>
      </w:r>
      <w:proofErr w:type="spellEnd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lanzados</w:t>
      </w:r>
      <w:proofErr w:type="spellEnd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, </w:t>
      </w:r>
      <w:proofErr w:type="spellStart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impulsados</w:t>
      </w:r>
      <w:proofErr w:type="spellEnd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por</w:t>
      </w:r>
      <w:proofErr w:type="spellEnd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la </w:t>
      </w:r>
      <w:proofErr w:type="spellStart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innovación</w:t>
      </w:r>
      <w:proofErr w:type="spellEnd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, </w:t>
      </w:r>
      <w:proofErr w:type="spellStart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propulsan</w:t>
      </w:r>
      <w:proofErr w:type="spellEnd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a </w:t>
      </w:r>
      <w:proofErr w:type="spellStart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Dubái</w:t>
      </w:r>
      <w:proofErr w:type="spellEnd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al </w:t>
      </w:r>
      <w:proofErr w:type="spellStart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nuevo</w:t>
      </w:r>
      <w:proofErr w:type="spellEnd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635F06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siglo</w:t>
      </w:r>
      <w:proofErr w:type="spellEnd"/>
    </w:p>
    <w:p w:rsidR="002F3A9B" w:rsidRDefault="00635F06"/>
    <w:p w:rsidR="00635F06" w:rsidRPr="00635F06" w:rsidRDefault="00635F06" w:rsidP="00635F06">
      <w:pPr>
        <w:shd w:val="clear" w:color="auto" w:fill="FEFEFE"/>
        <w:spacing w:line="420" w:lineRule="atLeast"/>
        <w:rPr>
          <w:rFonts w:ascii="Helvetica" w:eastAsia="Times New Roman" w:hAnsi="Helvetica" w:cs="Times New Roman"/>
          <w:color w:val="7767DC"/>
          <w:sz w:val="21"/>
          <w:szCs w:val="21"/>
        </w:rPr>
      </w:pPr>
      <w:r w:rsidRPr="00635F06">
        <w:rPr>
          <w:rFonts w:ascii="Helvetica" w:eastAsia="Times New Roman" w:hAnsi="Helvetica" w:cs="Times New Roman"/>
          <w:color w:val="7767DC"/>
          <w:sz w:val="21"/>
          <w:szCs w:val="21"/>
        </w:rPr>
        <w:t>February 13, 2018 12:24 AM Eastern Standard Time</w:t>
      </w:r>
    </w:p>
    <w:p w:rsidR="00635F06" w:rsidRPr="00635F06" w:rsidRDefault="00635F06" w:rsidP="00635F06">
      <w:pPr>
        <w:shd w:val="clear" w:color="auto" w:fill="FEFEFE"/>
        <w:spacing w:after="360" w:line="240" w:lineRule="auto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DUBÁI, </w:t>
      </w:r>
      <w:proofErr w:type="spellStart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>Emiratos</w:t>
      </w:r>
      <w:proofErr w:type="spellEnd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>Árabes</w:t>
      </w:r>
      <w:proofErr w:type="spellEnd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>Unidos</w:t>
      </w:r>
      <w:proofErr w:type="spellEnd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>--(</w:t>
      </w:r>
      <w:hyperlink r:id="rId6" w:history="1">
        <w:r w:rsidRPr="00635F06">
          <w:rPr>
            <w:rFonts w:ascii="Helvetica" w:eastAsia="Times New Roman" w:hAnsi="Helvetica" w:cs="Times New Roman"/>
            <w:color w:val="79A2BD"/>
            <w:sz w:val="24"/>
            <w:szCs w:val="24"/>
          </w:rPr>
          <w:t>BUSINESS WIRE</w:t>
        </w:r>
      </w:hyperlink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)--El </w:t>
      </w:r>
      <w:proofErr w:type="spellStart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>Ministerio</w:t>
      </w:r>
      <w:proofErr w:type="spellEnd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de </w:t>
      </w:r>
      <w:proofErr w:type="spellStart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>Asuntos</w:t>
      </w:r>
      <w:proofErr w:type="spellEnd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>Extranjeros</w:t>
      </w:r>
      <w:proofErr w:type="spellEnd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y </w:t>
      </w:r>
      <w:proofErr w:type="spellStart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>Cooperación</w:t>
      </w:r>
      <w:proofErr w:type="spellEnd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>Internacional</w:t>
      </w:r>
      <w:proofErr w:type="spellEnd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de </w:t>
      </w:r>
      <w:proofErr w:type="spellStart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>los</w:t>
      </w:r>
      <w:proofErr w:type="spellEnd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EAU, </w:t>
      </w:r>
      <w:proofErr w:type="spellStart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>en</w:t>
      </w:r>
      <w:proofErr w:type="spellEnd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>colaboración</w:t>
      </w:r>
      <w:proofErr w:type="spellEnd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con el Banco Mundial y </w:t>
      </w:r>
      <w:proofErr w:type="spellStart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>su</w:t>
      </w:r>
      <w:proofErr w:type="spellEnd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>organización</w:t>
      </w:r>
      <w:proofErr w:type="spellEnd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>hermana</w:t>
      </w:r>
      <w:proofErr w:type="spellEnd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, la </w:t>
      </w:r>
      <w:proofErr w:type="spellStart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>Corporación</w:t>
      </w:r>
      <w:proofErr w:type="spellEnd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>Financiera</w:t>
      </w:r>
      <w:proofErr w:type="spellEnd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>Internacional</w:t>
      </w:r>
      <w:proofErr w:type="spellEnd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, </w:t>
      </w:r>
      <w:proofErr w:type="spellStart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>lanzaron</w:t>
      </w:r>
      <w:proofErr w:type="spellEnd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la </w:t>
      </w:r>
      <w:proofErr w:type="spellStart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>Iniciativa</w:t>
      </w:r>
      <w:proofErr w:type="spellEnd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de </w:t>
      </w:r>
      <w:proofErr w:type="spellStart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>Mujeres</w:t>
      </w:r>
      <w:proofErr w:type="spellEnd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>Emprendedoras</w:t>
      </w:r>
      <w:proofErr w:type="spellEnd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>en</w:t>
      </w:r>
      <w:proofErr w:type="spellEnd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>Finanzas</w:t>
      </w:r>
      <w:proofErr w:type="spellEnd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(We-Fi, </w:t>
      </w:r>
      <w:proofErr w:type="spellStart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>por</w:t>
      </w:r>
      <w:proofErr w:type="spellEnd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>sus</w:t>
      </w:r>
      <w:proofErr w:type="spellEnd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>siglas</w:t>
      </w:r>
      <w:proofErr w:type="spellEnd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>en</w:t>
      </w:r>
      <w:proofErr w:type="spellEnd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>inglés</w:t>
      </w:r>
      <w:proofErr w:type="spellEnd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) </w:t>
      </w:r>
      <w:proofErr w:type="spellStart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>durante</w:t>
      </w:r>
      <w:proofErr w:type="spellEnd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el </w:t>
      </w:r>
      <w:proofErr w:type="spellStart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>segundo</w:t>
      </w:r>
      <w:proofErr w:type="spellEnd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>día</w:t>
      </w:r>
      <w:proofErr w:type="spellEnd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del </w:t>
      </w:r>
      <w:proofErr w:type="spellStart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>sexto</w:t>
      </w:r>
      <w:proofErr w:type="spellEnd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> </w:t>
      </w:r>
      <w:hyperlink r:id="rId7" w:tgtFrame="_blank" w:history="1">
        <w:r w:rsidRPr="00635F06">
          <w:rPr>
            <w:rFonts w:ascii="Helvetica" w:eastAsia="Times New Roman" w:hAnsi="Helvetica" w:cs="Times New Roman"/>
            <w:color w:val="79A2BD"/>
            <w:sz w:val="24"/>
            <w:szCs w:val="24"/>
          </w:rPr>
          <w:t>World Government Summit (WGS 2018)</w:t>
        </w:r>
      </w:hyperlink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 que </w:t>
      </w:r>
      <w:proofErr w:type="spellStart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>tiene</w:t>
      </w:r>
      <w:proofErr w:type="spellEnd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>lugar</w:t>
      </w:r>
      <w:proofErr w:type="spellEnd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>en</w:t>
      </w:r>
      <w:proofErr w:type="spellEnd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>Dubái</w:t>
      </w:r>
      <w:proofErr w:type="spellEnd"/>
      <w:r w:rsidRPr="00635F06">
        <w:rPr>
          <w:rFonts w:ascii="Helvetica" w:eastAsia="Times New Roman" w:hAnsi="Helvetica" w:cs="Times New Roman"/>
          <w:color w:val="444444"/>
          <w:sz w:val="24"/>
          <w:szCs w:val="24"/>
        </w:rPr>
        <w:t>.</w:t>
      </w:r>
    </w:p>
    <w:p w:rsidR="00635F06" w:rsidRDefault="00635F06" w:rsidP="00635F06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r>
        <w:rPr>
          <w:rFonts w:ascii="Helvetica" w:hAnsi="Helvetica"/>
          <w:color w:val="444444"/>
        </w:rPr>
        <w:t xml:space="preserve">La </w:t>
      </w:r>
      <w:proofErr w:type="spellStart"/>
      <w:r>
        <w:rPr>
          <w:rFonts w:ascii="Helvetica" w:hAnsi="Helvetica"/>
          <w:color w:val="444444"/>
        </w:rPr>
        <w:t>Iniciativa</w:t>
      </w:r>
      <w:proofErr w:type="spellEnd"/>
      <w:r>
        <w:rPr>
          <w:rFonts w:ascii="Helvetica" w:hAnsi="Helvetica"/>
          <w:color w:val="444444"/>
        </w:rPr>
        <w:t xml:space="preserve"> We-Fi </w:t>
      </w:r>
      <w:proofErr w:type="spellStart"/>
      <w:r>
        <w:rPr>
          <w:rFonts w:ascii="Helvetica" w:hAnsi="Helvetica"/>
          <w:color w:val="444444"/>
        </w:rPr>
        <w:t>apunta</w:t>
      </w:r>
      <w:proofErr w:type="spellEnd"/>
      <w:r>
        <w:rPr>
          <w:rFonts w:ascii="Helvetica" w:hAnsi="Helvetica"/>
          <w:color w:val="444444"/>
        </w:rPr>
        <w:t xml:space="preserve"> a </w:t>
      </w:r>
      <w:proofErr w:type="spellStart"/>
      <w:r>
        <w:rPr>
          <w:rFonts w:ascii="Helvetica" w:hAnsi="Helvetica"/>
          <w:color w:val="444444"/>
        </w:rPr>
        <w:t>recaudar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más</w:t>
      </w:r>
      <w:proofErr w:type="spellEnd"/>
      <w:r>
        <w:rPr>
          <w:rFonts w:ascii="Helvetica" w:hAnsi="Helvetica"/>
          <w:color w:val="444444"/>
        </w:rPr>
        <w:t xml:space="preserve"> de 1000 </w:t>
      </w:r>
      <w:proofErr w:type="spellStart"/>
      <w:r>
        <w:rPr>
          <w:rFonts w:ascii="Helvetica" w:hAnsi="Helvetica"/>
          <w:color w:val="444444"/>
        </w:rPr>
        <w:t>millones</w:t>
      </w:r>
      <w:proofErr w:type="spellEnd"/>
      <w:r>
        <w:rPr>
          <w:rFonts w:ascii="Helvetica" w:hAnsi="Helvetica"/>
          <w:color w:val="444444"/>
        </w:rPr>
        <w:t xml:space="preserve"> de USD </w:t>
      </w:r>
      <w:proofErr w:type="spellStart"/>
      <w:r>
        <w:rPr>
          <w:rFonts w:ascii="Helvetica" w:hAnsi="Helvetica"/>
          <w:color w:val="444444"/>
        </w:rPr>
        <w:t>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financiamiento</w:t>
      </w:r>
      <w:proofErr w:type="spellEnd"/>
      <w:r>
        <w:rPr>
          <w:rFonts w:ascii="Helvetica" w:hAnsi="Helvetica"/>
          <w:color w:val="444444"/>
        </w:rPr>
        <w:t xml:space="preserve"> para </w:t>
      </w:r>
      <w:proofErr w:type="spellStart"/>
      <w:r>
        <w:rPr>
          <w:rFonts w:ascii="Helvetica" w:hAnsi="Helvetica"/>
          <w:color w:val="444444"/>
        </w:rPr>
        <w:t>apoyar</w:t>
      </w:r>
      <w:proofErr w:type="spellEnd"/>
      <w:r>
        <w:rPr>
          <w:rFonts w:ascii="Helvetica" w:hAnsi="Helvetica"/>
          <w:color w:val="444444"/>
        </w:rPr>
        <w:t xml:space="preserve"> a las </w:t>
      </w:r>
      <w:proofErr w:type="spellStart"/>
      <w:r>
        <w:rPr>
          <w:rFonts w:ascii="Helvetica" w:hAnsi="Helvetica"/>
          <w:color w:val="444444"/>
        </w:rPr>
        <w:t>pequeñas</w:t>
      </w:r>
      <w:proofErr w:type="spellEnd"/>
      <w:r>
        <w:rPr>
          <w:rFonts w:ascii="Helvetica" w:hAnsi="Helvetica"/>
          <w:color w:val="444444"/>
        </w:rPr>
        <w:t xml:space="preserve"> y </w:t>
      </w:r>
      <w:proofErr w:type="spellStart"/>
      <w:r>
        <w:rPr>
          <w:rFonts w:ascii="Helvetica" w:hAnsi="Helvetica"/>
          <w:color w:val="444444"/>
        </w:rPr>
        <w:t>medianas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empresas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lideradas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por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mujeres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todo</w:t>
      </w:r>
      <w:proofErr w:type="spellEnd"/>
      <w:r>
        <w:rPr>
          <w:rFonts w:ascii="Helvetica" w:hAnsi="Helvetica"/>
          <w:color w:val="444444"/>
        </w:rPr>
        <w:t xml:space="preserve"> el </w:t>
      </w:r>
      <w:proofErr w:type="spellStart"/>
      <w:r>
        <w:rPr>
          <w:rFonts w:ascii="Helvetica" w:hAnsi="Helvetica"/>
          <w:color w:val="444444"/>
        </w:rPr>
        <w:t>mundo</w:t>
      </w:r>
      <w:proofErr w:type="spellEnd"/>
      <w:r>
        <w:rPr>
          <w:rFonts w:ascii="Helvetica" w:hAnsi="Helvetica"/>
          <w:color w:val="444444"/>
        </w:rPr>
        <w:t xml:space="preserve">. Durante el </w:t>
      </w:r>
      <w:proofErr w:type="spellStart"/>
      <w:r>
        <w:rPr>
          <w:rFonts w:ascii="Helvetica" w:hAnsi="Helvetica"/>
          <w:color w:val="444444"/>
        </w:rPr>
        <w:t>lanzamiento</w:t>
      </w:r>
      <w:proofErr w:type="spellEnd"/>
      <w:r>
        <w:rPr>
          <w:rFonts w:ascii="Helvetica" w:hAnsi="Helvetica"/>
          <w:color w:val="444444"/>
        </w:rPr>
        <w:t xml:space="preserve">, Su </w:t>
      </w:r>
      <w:proofErr w:type="spellStart"/>
      <w:r>
        <w:rPr>
          <w:rFonts w:ascii="Helvetica" w:hAnsi="Helvetica"/>
          <w:color w:val="444444"/>
        </w:rPr>
        <w:t>Excelencia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Reem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bint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Ebrahim</w:t>
      </w:r>
      <w:proofErr w:type="spellEnd"/>
      <w:r>
        <w:rPr>
          <w:rFonts w:ascii="Helvetica" w:hAnsi="Helvetica"/>
          <w:color w:val="444444"/>
        </w:rPr>
        <w:t xml:space="preserve"> Al </w:t>
      </w:r>
      <w:proofErr w:type="spellStart"/>
      <w:r>
        <w:rPr>
          <w:rFonts w:ascii="Helvetica" w:hAnsi="Helvetica"/>
          <w:color w:val="444444"/>
        </w:rPr>
        <w:t>Hashimi</w:t>
      </w:r>
      <w:proofErr w:type="spellEnd"/>
      <w:r>
        <w:rPr>
          <w:rFonts w:ascii="Helvetica" w:hAnsi="Helvetica"/>
          <w:color w:val="444444"/>
        </w:rPr>
        <w:t xml:space="preserve">, </w:t>
      </w:r>
      <w:proofErr w:type="spellStart"/>
      <w:r>
        <w:rPr>
          <w:rFonts w:ascii="Helvetica" w:hAnsi="Helvetica"/>
          <w:color w:val="444444"/>
        </w:rPr>
        <w:t>Ministro</w:t>
      </w:r>
      <w:proofErr w:type="spellEnd"/>
      <w:r>
        <w:rPr>
          <w:rFonts w:ascii="Helvetica" w:hAnsi="Helvetica"/>
          <w:color w:val="444444"/>
        </w:rPr>
        <w:t xml:space="preserve"> de Estado para la </w:t>
      </w:r>
      <w:proofErr w:type="spellStart"/>
      <w:r>
        <w:rPr>
          <w:rFonts w:ascii="Helvetica" w:hAnsi="Helvetica"/>
          <w:color w:val="444444"/>
        </w:rPr>
        <w:t>Cooperación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Internacional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los</w:t>
      </w:r>
      <w:proofErr w:type="spellEnd"/>
      <w:r>
        <w:rPr>
          <w:rFonts w:ascii="Helvetica" w:hAnsi="Helvetica"/>
          <w:color w:val="444444"/>
        </w:rPr>
        <w:t xml:space="preserve"> EAU, </w:t>
      </w:r>
      <w:proofErr w:type="spellStart"/>
      <w:r>
        <w:rPr>
          <w:rFonts w:ascii="Helvetica" w:hAnsi="Helvetica"/>
          <w:color w:val="444444"/>
        </w:rPr>
        <w:t>afirmó</w:t>
      </w:r>
      <w:proofErr w:type="spellEnd"/>
      <w:r>
        <w:rPr>
          <w:rFonts w:ascii="Helvetica" w:hAnsi="Helvetica"/>
          <w:color w:val="444444"/>
        </w:rPr>
        <w:t xml:space="preserve">: “Los </w:t>
      </w:r>
      <w:proofErr w:type="spellStart"/>
      <w:r>
        <w:rPr>
          <w:rFonts w:ascii="Helvetica" w:hAnsi="Helvetica"/>
          <w:color w:val="444444"/>
        </w:rPr>
        <w:t>logros</w:t>
      </w:r>
      <w:proofErr w:type="spellEnd"/>
      <w:r>
        <w:rPr>
          <w:rFonts w:ascii="Helvetica" w:hAnsi="Helvetica"/>
          <w:color w:val="444444"/>
        </w:rPr>
        <w:t xml:space="preserve"> de las </w:t>
      </w:r>
      <w:proofErr w:type="spellStart"/>
      <w:r>
        <w:rPr>
          <w:rFonts w:ascii="Helvetica" w:hAnsi="Helvetica"/>
          <w:color w:val="444444"/>
        </w:rPr>
        <w:t>mujeres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emiratíes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pueden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servir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inspiración</w:t>
      </w:r>
      <w:proofErr w:type="spellEnd"/>
      <w:r>
        <w:rPr>
          <w:rFonts w:ascii="Helvetica" w:hAnsi="Helvetica"/>
          <w:color w:val="444444"/>
        </w:rPr>
        <w:t xml:space="preserve"> para las </w:t>
      </w:r>
      <w:proofErr w:type="spellStart"/>
      <w:r>
        <w:rPr>
          <w:rFonts w:ascii="Helvetica" w:hAnsi="Helvetica"/>
          <w:color w:val="444444"/>
        </w:rPr>
        <w:t>mujeres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muchos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países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vías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desarrollo</w:t>
      </w:r>
      <w:proofErr w:type="spellEnd"/>
      <w:r>
        <w:rPr>
          <w:rFonts w:ascii="Helvetica" w:hAnsi="Helvetica"/>
          <w:color w:val="444444"/>
        </w:rPr>
        <w:t xml:space="preserve">. </w:t>
      </w:r>
      <w:proofErr w:type="gramStart"/>
      <w:r>
        <w:rPr>
          <w:rFonts w:ascii="Helvetica" w:hAnsi="Helvetica"/>
          <w:color w:val="444444"/>
        </w:rPr>
        <w:t xml:space="preserve">Este </w:t>
      </w:r>
      <w:proofErr w:type="spellStart"/>
      <w:r>
        <w:rPr>
          <w:rFonts w:ascii="Helvetica" w:hAnsi="Helvetica"/>
          <w:color w:val="444444"/>
        </w:rPr>
        <w:t>evento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muestra</w:t>
      </w:r>
      <w:proofErr w:type="spellEnd"/>
      <w:r>
        <w:rPr>
          <w:rFonts w:ascii="Helvetica" w:hAnsi="Helvetica"/>
          <w:color w:val="444444"/>
        </w:rPr>
        <w:t xml:space="preserve"> que el </w:t>
      </w:r>
      <w:proofErr w:type="spellStart"/>
      <w:r>
        <w:rPr>
          <w:rFonts w:ascii="Helvetica" w:hAnsi="Helvetica"/>
          <w:color w:val="444444"/>
        </w:rPr>
        <w:t>apoyo</w:t>
      </w:r>
      <w:proofErr w:type="spellEnd"/>
      <w:r>
        <w:rPr>
          <w:rFonts w:ascii="Helvetica" w:hAnsi="Helvetica"/>
          <w:color w:val="444444"/>
        </w:rPr>
        <w:t xml:space="preserve"> a las </w:t>
      </w:r>
      <w:proofErr w:type="spellStart"/>
      <w:r>
        <w:rPr>
          <w:rFonts w:ascii="Helvetica" w:hAnsi="Helvetica"/>
          <w:color w:val="444444"/>
        </w:rPr>
        <w:t>mujeres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emprendedoras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fortalece</w:t>
      </w:r>
      <w:proofErr w:type="spellEnd"/>
      <w:r>
        <w:rPr>
          <w:rFonts w:ascii="Helvetica" w:hAnsi="Helvetica"/>
          <w:color w:val="444444"/>
        </w:rPr>
        <w:t xml:space="preserve"> a las </w:t>
      </w:r>
      <w:proofErr w:type="spellStart"/>
      <w:r>
        <w:rPr>
          <w:rFonts w:ascii="Helvetica" w:hAnsi="Helvetica"/>
          <w:color w:val="444444"/>
        </w:rPr>
        <w:t>economías</w:t>
      </w:r>
      <w:proofErr w:type="spellEnd"/>
      <w:r>
        <w:rPr>
          <w:rFonts w:ascii="Helvetica" w:hAnsi="Helvetica"/>
          <w:color w:val="444444"/>
        </w:rPr>
        <w:t xml:space="preserve"> y las </w:t>
      </w:r>
      <w:proofErr w:type="spellStart"/>
      <w:r>
        <w:rPr>
          <w:rFonts w:ascii="Helvetica" w:hAnsi="Helvetica"/>
          <w:color w:val="444444"/>
        </w:rPr>
        <w:t>hace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más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resilientes</w:t>
      </w:r>
      <w:proofErr w:type="spellEnd"/>
      <w:r>
        <w:rPr>
          <w:rFonts w:ascii="Helvetica" w:hAnsi="Helvetica"/>
          <w:color w:val="444444"/>
        </w:rPr>
        <w:t>”.</w:t>
      </w:r>
      <w:proofErr w:type="gramEnd"/>
    </w:p>
    <w:p w:rsidR="00635F06" w:rsidRDefault="00635F06" w:rsidP="00635F06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proofErr w:type="spellStart"/>
      <w:r>
        <w:rPr>
          <w:rFonts w:ascii="Helvetica" w:hAnsi="Helvetica"/>
          <w:color w:val="444444"/>
        </w:rPr>
        <w:t>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una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sesión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denominada</w:t>
      </w:r>
      <w:proofErr w:type="spellEnd"/>
      <w:r>
        <w:rPr>
          <w:rFonts w:ascii="Helvetica" w:hAnsi="Helvetica"/>
          <w:color w:val="444444"/>
        </w:rPr>
        <w:t xml:space="preserve"> “La </w:t>
      </w:r>
      <w:proofErr w:type="spellStart"/>
      <w:r>
        <w:rPr>
          <w:rFonts w:ascii="Helvetica" w:hAnsi="Helvetica"/>
          <w:color w:val="444444"/>
        </w:rPr>
        <w:t>tercera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revolución</w:t>
      </w:r>
      <w:proofErr w:type="spellEnd"/>
      <w:r>
        <w:rPr>
          <w:rFonts w:ascii="Helvetica" w:hAnsi="Helvetica"/>
          <w:color w:val="444444"/>
        </w:rPr>
        <w:t xml:space="preserve"> de las </w:t>
      </w:r>
      <w:proofErr w:type="spellStart"/>
      <w:r>
        <w:rPr>
          <w:rFonts w:ascii="Helvetica" w:hAnsi="Helvetica"/>
          <w:color w:val="444444"/>
        </w:rPr>
        <w:t>mujeres</w:t>
      </w:r>
      <w:proofErr w:type="spellEnd"/>
      <w:r>
        <w:rPr>
          <w:rFonts w:ascii="Helvetica" w:hAnsi="Helvetica"/>
          <w:color w:val="444444"/>
        </w:rPr>
        <w:t xml:space="preserve">”, Arianna Huffington, </w:t>
      </w:r>
      <w:proofErr w:type="spellStart"/>
      <w:r>
        <w:rPr>
          <w:rFonts w:ascii="Helvetica" w:hAnsi="Helvetica"/>
          <w:color w:val="444444"/>
        </w:rPr>
        <w:t>fundadora</w:t>
      </w:r>
      <w:proofErr w:type="spellEnd"/>
      <w:r>
        <w:rPr>
          <w:rFonts w:ascii="Helvetica" w:hAnsi="Helvetica"/>
          <w:color w:val="444444"/>
        </w:rPr>
        <w:t xml:space="preserve"> y </w:t>
      </w:r>
      <w:proofErr w:type="spellStart"/>
      <w:r>
        <w:rPr>
          <w:rFonts w:ascii="Helvetica" w:hAnsi="Helvetica"/>
          <w:color w:val="444444"/>
        </w:rPr>
        <w:t>Directora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Ejecutiva</w:t>
      </w:r>
      <w:proofErr w:type="spellEnd"/>
      <w:r>
        <w:rPr>
          <w:rFonts w:ascii="Helvetica" w:hAnsi="Helvetica"/>
          <w:color w:val="444444"/>
        </w:rPr>
        <w:t xml:space="preserve"> de Thrive Global, </w:t>
      </w:r>
      <w:proofErr w:type="spellStart"/>
      <w:r>
        <w:rPr>
          <w:rFonts w:ascii="Helvetica" w:hAnsi="Helvetica"/>
          <w:color w:val="444444"/>
        </w:rPr>
        <w:t>señaló</w:t>
      </w:r>
      <w:proofErr w:type="spellEnd"/>
      <w:r>
        <w:rPr>
          <w:rFonts w:ascii="Helvetica" w:hAnsi="Helvetica"/>
          <w:color w:val="444444"/>
        </w:rPr>
        <w:t>: “</w:t>
      </w:r>
      <w:proofErr w:type="spellStart"/>
      <w:r>
        <w:rPr>
          <w:rFonts w:ascii="Helvetica" w:hAnsi="Helvetica"/>
          <w:color w:val="444444"/>
        </w:rPr>
        <w:t>Estamos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cambiando</w:t>
      </w:r>
      <w:proofErr w:type="spellEnd"/>
      <w:r>
        <w:rPr>
          <w:rFonts w:ascii="Helvetica" w:hAnsi="Helvetica"/>
          <w:color w:val="444444"/>
        </w:rPr>
        <w:t xml:space="preserve"> el </w:t>
      </w:r>
      <w:proofErr w:type="spellStart"/>
      <w:r>
        <w:rPr>
          <w:rFonts w:ascii="Helvetica" w:hAnsi="Helvetica"/>
          <w:color w:val="444444"/>
        </w:rPr>
        <w:t>mundo</w:t>
      </w:r>
      <w:proofErr w:type="spellEnd"/>
      <w:r>
        <w:rPr>
          <w:rFonts w:ascii="Helvetica" w:hAnsi="Helvetica"/>
          <w:color w:val="444444"/>
        </w:rPr>
        <w:t xml:space="preserve"> que </w:t>
      </w:r>
      <w:proofErr w:type="spellStart"/>
      <w:r>
        <w:rPr>
          <w:rFonts w:ascii="Helvetica" w:hAnsi="Helvetica"/>
          <w:color w:val="444444"/>
        </w:rPr>
        <w:t>los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gramStart"/>
      <w:r>
        <w:rPr>
          <w:rFonts w:ascii="Helvetica" w:hAnsi="Helvetica"/>
          <w:color w:val="444444"/>
        </w:rPr>
        <w:t>hombres</w:t>
      </w:r>
      <w:proofErr w:type="gram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diseñaron</w:t>
      </w:r>
      <w:proofErr w:type="spellEnd"/>
      <w:r>
        <w:rPr>
          <w:rFonts w:ascii="Helvetica" w:hAnsi="Helvetica"/>
          <w:color w:val="444444"/>
        </w:rPr>
        <w:t xml:space="preserve">, </w:t>
      </w:r>
      <w:proofErr w:type="spellStart"/>
      <w:r>
        <w:rPr>
          <w:rFonts w:ascii="Helvetica" w:hAnsi="Helvetica"/>
          <w:color w:val="444444"/>
        </w:rPr>
        <w:t>incluida</w:t>
      </w:r>
      <w:proofErr w:type="spellEnd"/>
      <w:r>
        <w:rPr>
          <w:rFonts w:ascii="Helvetica" w:hAnsi="Helvetica"/>
          <w:color w:val="444444"/>
        </w:rPr>
        <w:t xml:space="preserve"> la </w:t>
      </w:r>
      <w:proofErr w:type="spellStart"/>
      <w:r>
        <w:rPr>
          <w:rFonts w:ascii="Helvetica" w:hAnsi="Helvetica"/>
          <w:color w:val="444444"/>
        </w:rPr>
        <w:t>cultura</w:t>
      </w:r>
      <w:proofErr w:type="spellEnd"/>
      <w:r>
        <w:rPr>
          <w:rFonts w:ascii="Helvetica" w:hAnsi="Helvetica"/>
          <w:color w:val="444444"/>
        </w:rPr>
        <w:t xml:space="preserve"> del </w:t>
      </w:r>
      <w:proofErr w:type="spellStart"/>
      <w:r>
        <w:rPr>
          <w:rFonts w:ascii="Helvetica" w:hAnsi="Helvetica"/>
          <w:color w:val="444444"/>
        </w:rPr>
        <w:t>lugar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trabajo</w:t>
      </w:r>
      <w:proofErr w:type="spellEnd"/>
      <w:r>
        <w:rPr>
          <w:rFonts w:ascii="Helvetica" w:hAnsi="Helvetica"/>
          <w:color w:val="444444"/>
        </w:rPr>
        <w:t xml:space="preserve"> que </w:t>
      </w:r>
      <w:proofErr w:type="spellStart"/>
      <w:r>
        <w:rPr>
          <w:rFonts w:ascii="Helvetica" w:hAnsi="Helvetica"/>
          <w:color w:val="444444"/>
        </w:rPr>
        <w:t>considera</w:t>
      </w:r>
      <w:proofErr w:type="spellEnd"/>
      <w:r>
        <w:rPr>
          <w:rFonts w:ascii="Helvetica" w:hAnsi="Helvetica"/>
          <w:color w:val="444444"/>
        </w:rPr>
        <w:t xml:space="preserve"> que las </w:t>
      </w:r>
      <w:proofErr w:type="spellStart"/>
      <w:r>
        <w:rPr>
          <w:rFonts w:ascii="Helvetica" w:hAnsi="Helvetica"/>
          <w:color w:val="444444"/>
        </w:rPr>
        <w:t>largas</w:t>
      </w:r>
      <w:proofErr w:type="spellEnd"/>
      <w:r>
        <w:rPr>
          <w:rFonts w:ascii="Helvetica" w:hAnsi="Helvetica"/>
          <w:color w:val="444444"/>
        </w:rPr>
        <w:t xml:space="preserve"> horas de </w:t>
      </w:r>
      <w:proofErr w:type="spellStart"/>
      <w:r>
        <w:rPr>
          <w:rFonts w:ascii="Helvetica" w:hAnsi="Helvetica"/>
          <w:color w:val="444444"/>
        </w:rPr>
        <w:t>trabajo</w:t>
      </w:r>
      <w:proofErr w:type="spellEnd"/>
      <w:r>
        <w:rPr>
          <w:rFonts w:ascii="Helvetica" w:hAnsi="Helvetica"/>
          <w:color w:val="444444"/>
        </w:rPr>
        <w:t xml:space="preserve"> y la </w:t>
      </w:r>
      <w:proofErr w:type="spellStart"/>
      <w:r>
        <w:rPr>
          <w:rFonts w:ascii="Helvetica" w:hAnsi="Helvetica"/>
          <w:color w:val="444444"/>
        </w:rPr>
        <w:t>falta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sueño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ponen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manifiesta</w:t>
      </w:r>
      <w:proofErr w:type="spellEnd"/>
      <w:r>
        <w:rPr>
          <w:rFonts w:ascii="Helvetica" w:hAnsi="Helvetica"/>
          <w:color w:val="444444"/>
        </w:rPr>
        <w:t xml:space="preserve"> la </w:t>
      </w:r>
      <w:proofErr w:type="spellStart"/>
      <w:r>
        <w:rPr>
          <w:rFonts w:ascii="Helvetica" w:hAnsi="Helvetica"/>
          <w:color w:val="444444"/>
        </w:rPr>
        <w:t>dedicación</w:t>
      </w:r>
      <w:proofErr w:type="spellEnd"/>
      <w:r>
        <w:rPr>
          <w:rFonts w:ascii="Helvetica" w:hAnsi="Helvetica"/>
          <w:color w:val="444444"/>
        </w:rPr>
        <w:t xml:space="preserve">. </w:t>
      </w:r>
      <w:proofErr w:type="spellStart"/>
      <w:proofErr w:type="gramStart"/>
      <w:r>
        <w:rPr>
          <w:rFonts w:ascii="Helvetica" w:hAnsi="Helvetica"/>
          <w:color w:val="444444"/>
        </w:rPr>
        <w:t>Esto</w:t>
      </w:r>
      <w:proofErr w:type="spellEnd"/>
      <w:r>
        <w:rPr>
          <w:rFonts w:ascii="Helvetica" w:hAnsi="Helvetica"/>
          <w:color w:val="444444"/>
        </w:rPr>
        <w:t xml:space="preserve"> no </w:t>
      </w:r>
      <w:proofErr w:type="spellStart"/>
      <w:r>
        <w:rPr>
          <w:rFonts w:ascii="Helvetica" w:hAnsi="Helvetica"/>
          <w:color w:val="444444"/>
        </w:rPr>
        <w:t>es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sustentable</w:t>
      </w:r>
      <w:proofErr w:type="spellEnd"/>
      <w:r>
        <w:rPr>
          <w:rFonts w:ascii="Helvetica" w:hAnsi="Helvetica"/>
          <w:color w:val="444444"/>
        </w:rPr>
        <w:t>.</w:t>
      </w:r>
      <w:proofErr w:type="gramEnd"/>
      <w:r>
        <w:rPr>
          <w:rFonts w:ascii="Helvetica" w:hAnsi="Helvetica"/>
          <w:color w:val="444444"/>
        </w:rPr>
        <w:t xml:space="preserve"> Las </w:t>
      </w:r>
      <w:proofErr w:type="spellStart"/>
      <w:r>
        <w:rPr>
          <w:rFonts w:ascii="Helvetica" w:hAnsi="Helvetica"/>
          <w:color w:val="444444"/>
        </w:rPr>
        <w:t>mujeres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terminan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pagando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gramStart"/>
      <w:r>
        <w:rPr>
          <w:rFonts w:ascii="Helvetica" w:hAnsi="Helvetica"/>
          <w:color w:val="444444"/>
        </w:rPr>
        <w:t>un</w:t>
      </w:r>
      <w:proofErr w:type="gram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precio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más</w:t>
      </w:r>
      <w:proofErr w:type="spellEnd"/>
      <w:r>
        <w:rPr>
          <w:rFonts w:ascii="Helvetica" w:hAnsi="Helvetica"/>
          <w:color w:val="444444"/>
        </w:rPr>
        <w:t xml:space="preserve"> alto </w:t>
      </w:r>
      <w:proofErr w:type="spellStart"/>
      <w:r>
        <w:rPr>
          <w:rFonts w:ascii="Helvetica" w:hAnsi="Helvetica"/>
          <w:color w:val="444444"/>
        </w:rPr>
        <w:t>por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su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participación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en</w:t>
      </w:r>
      <w:proofErr w:type="spellEnd"/>
      <w:r>
        <w:rPr>
          <w:rFonts w:ascii="Helvetica" w:hAnsi="Helvetica"/>
          <w:color w:val="444444"/>
        </w:rPr>
        <w:t xml:space="preserve"> la </w:t>
      </w:r>
      <w:proofErr w:type="spellStart"/>
      <w:r>
        <w:rPr>
          <w:rFonts w:ascii="Helvetica" w:hAnsi="Helvetica"/>
          <w:color w:val="444444"/>
        </w:rPr>
        <w:t>fuerza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trabajo</w:t>
      </w:r>
      <w:proofErr w:type="spellEnd"/>
      <w:r>
        <w:rPr>
          <w:rFonts w:ascii="Helvetica" w:hAnsi="Helvetica"/>
          <w:color w:val="444444"/>
        </w:rPr>
        <w:t xml:space="preserve">. Las </w:t>
      </w:r>
      <w:proofErr w:type="spellStart"/>
      <w:r>
        <w:rPr>
          <w:rFonts w:ascii="Helvetica" w:hAnsi="Helvetica"/>
          <w:color w:val="444444"/>
        </w:rPr>
        <w:t>mujeres</w:t>
      </w:r>
      <w:proofErr w:type="spellEnd"/>
      <w:r>
        <w:rPr>
          <w:rFonts w:ascii="Helvetica" w:hAnsi="Helvetica"/>
          <w:color w:val="444444"/>
        </w:rPr>
        <w:t xml:space="preserve"> no </w:t>
      </w:r>
      <w:proofErr w:type="spellStart"/>
      <w:r>
        <w:rPr>
          <w:rFonts w:ascii="Helvetica" w:hAnsi="Helvetica"/>
          <w:color w:val="444444"/>
        </w:rPr>
        <w:t>deben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tener</w:t>
      </w:r>
      <w:proofErr w:type="spellEnd"/>
      <w:r>
        <w:rPr>
          <w:rFonts w:ascii="Helvetica" w:hAnsi="Helvetica"/>
          <w:color w:val="444444"/>
        </w:rPr>
        <w:t xml:space="preserve"> que </w:t>
      </w:r>
      <w:proofErr w:type="spellStart"/>
      <w:r>
        <w:rPr>
          <w:rFonts w:ascii="Helvetica" w:hAnsi="Helvetica"/>
          <w:color w:val="444444"/>
        </w:rPr>
        <w:t>elegir</w:t>
      </w:r>
      <w:proofErr w:type="spellEnd"/>
      <w:r>
        <w:rPr>
          <w:rFonts w:ascii="Helvetica" w:hAnsi="Helvetica"/>
          <w:color w:val="444444"/>
        </w:rPr>
        <w:t xml:space="preserve"> entre el </w:t>
      </w:r>
      <w:proofErr w:type="spellStart"/>
      <w:r>
        <w:rPr>
          <w:rFonts w:ascii="Helvetica" w:hAnsi="Helvetica"/>
          <w:color w:val="444444"/>
        </w:rPr>
        <w:t>éxito</w:t>
      </w:r>
      <w:proofErr w:type="spellEnd"/>
      <w:r>
        <w:rPr>
          <w:rFonts w:ascii="Helvetica" w:hAnsi="Helvetica"/>
          <w:color w:val="444444"/>
        </w:rPr>
        <w:t xml:space="preserve"> y </w:t>
      </w:r>
      <w:proofErr w:type="spellStart"/>
      <w:r>
        <w:rPr>
          <w:rFonts w:ascii="Helvetica" w:hAnsi="Helvetica"/>
          <w:color w:val="444444"/>
        </w:rPr>
        <w:t>su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propio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bienestar</w:t>
      </w:r>
      <w:proofErr w:type="spellEnd"/>
      <w:r>
        <w:rPr>
          <w:rFonts w:ascii="Helvetica" w:hAnsi="Helvetica"/>
          <w:color w:val="444444"/>
        </w:rPr>
        <w:t xml:space="preserve">, o </w:t>
      </w:r>
      <w:proofErr w:type="spellStart"/>
      <w:r>
        <w:rPr>
          <w:rFonts w:ascii="Helvetica" w:hAnsi="Helvetica"/>
          <w:color w:val="444444"/>
        </w:rPr>
        <w:t>sus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familias</w:t>
      </w:r>
      <w:proofErr w:type="spellEnd"/>
      <w:r>
        <w:rPr>
          <w:rFonts w:ascii="Helvetica" w:hAnsi="Helvetica"/>
          <w:color w:val="444444"/>
        </w:rPr>
        <w:t>”.</w:t>
      </w:r>
    </w:p>
    <w:p w:rsidR="00635F06" w:rsidRDefault="00635F06" w:rsidP="00635F06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r>
        <w:rPr>
          <w:rFonts w:ascii="Helvetica" w:hAnsi="Helvetica"/>
          <w:color w:val="444444"/>
        </w:rPr>
        <w:t xml:space="preserve">Su </w:t>
      </w:r>
      <w:proofErr w:type="spellStart"/>
      <w:r>
        <w:rPr>
          <w:rFonts w:ascii="Helvetica" w:hAnsi="Helvetica"/>
          <w:color w:val="444444"/>
        </w:rPr>
        <w:t>Alteza</w:t>
      </w:r>
      <w:proofErr w:type="spellEnd"/>
      <w:r>
        <w:rPr>
          <w:rFonts w:ascii="Helvetica" w:hAnsi="Helvetica"/>
          <w:color w:val="444444"/>
        </w:rPr>
        <w:t xml:space="preserve">, el Sheikh </w:t>
      </w:r>
      <w:proofErr w:type="spellStart"/>
      <w:r>
        <w:rPr>
          <w:rFonts w:ascii="Helvetica" w:hAnsi="Helvetica"/>
          <w:color w:val="444444"/>
        </w:rPr>
        <w:t>Hamdan</w:t>
      </w:r>
      <w:proofErr w:type="spellEnd"/>
      <w:r>
        <w:rPr>
          <w:rFonts w:ascii="Helvetica" w:hAnsi="Helvetica"/>
          <w:color w:val="444444"/>
        </w:rPr>
        <w:t xml:space="preserve"> bin Mohammed bin Rashid Al </w:t>
      </w:r>
      <w:proofErr w:type="spellStart"/>
      <w:r>
        <w:rPr>
          <w:rFonts w:ascii="Helvetica" w:hAnsi="Helvetica"/>
          <w:color w:val="444444"/>
        </w:rPr>
        <w:t>Maktoum</w:t>
      </w:r>
      <w:proofErr w:type="spellEnd"/>
      <w:r>
        <w:rPr>
          <w:rFonts w:ascii="Helvetica" w:hAnsi="Helvetica"/>
          <w:color w:val="444444"/>
        </w:rPr>
        <w:t xml:space="preserve">, </w:t>
      </w:r>
      <w:proofErr w:type="spellStart"/>
      <w:r>
        <w:rPr>
          <w:rFonts w:ascii="Helvetica" w:hAnsi="Helvetica"/>
          <w:color w:val="444444"/>
        </w:rPr>
        <w:t>príncipe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coronado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Dubái</w:t>
      </w:r>
      <w:proofErr w:type="spellEnd"/>
      <w:r>
        <w:rPr>
          <w:rFonts w:ascii="Helvetica" w:hAnsi="Helvetica"/>
          <w:color w:val="444444"/>
        </w:rPr>
        <w:t xml:space="preserve"> y </w:t>
      </w:r>
      <w:proofErr w:type="spellStart"/>
      <w:r>
        <w:rPr>
          <w:rFonts w:ascii="Helvetica" w:hAnsi="Helvetica"/>
          <w:color w:val="444444"/>
        </w:rPr>
        <w:t>Presidente</w:t>
      </w:r>
      <w:proofErr w:type="spellEnd"/>
      <w:r>
        <w:rPr>
          <w:rFonts w:ascii="Helvetica" w:hAnsi="Helvetica"/>
          <w:color w:val="444444"/>
        </w:rPr>
        <w:t xml:space="preserve"> del </w:t>
      </w:r>
      <w:proofErr w:type="spellStart"/>
      <w:r>
        <w:rPr>
          <w:rFonts w:ascii="Helvetica" w:hAnsi="Helvetica"/>
          <w:color w:val="444444"/>
        </w:rPr>
        <w:t>Consejo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Ejecutivo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Dubái</w:t>
      </w:r>
      <w:proofErr w:type="spellEnd"/>
      <w:r>
        <w:rPr>
          <w:rFonts w:ascii="Helvetica" w:hAnsi="Helvetica"/>
          <w:color w:val="444444"/>
        </w:rPr>
        <w:t xml:space="preserve">, </w:t>
      </w:r>
      <w:proofErr w:type="spellStart"/>
      <w:r>
        <w:rPr>
          <w:rFonts w:ascii="Helvetica" w:hAnsi="Helvetica"/>
          <w:color w:val="444444"/>
        </w:rPr>
        <w:t>lanzó</w:t>
      </w:r>
      <w:proofErr w:type="spellEnd"/>
      <w:r>
        <w:rPr>
          <w:rFonts w:ascii="Helvetica" w:hAnsi="Helvetica"/>
          <w:color w:val="444444"/>
        </w:rPr>
        <w:t xml:space="preserve"> Dubai 10X 2.0, la </w:t>
      </w:r>
      <w:proofErr w:type="spellStart"/>
      <w:r>
        <w:rPr>
          <w:rFonts w:ascii="Helvetica" w:hAnsi="Helvetica"/>
          <w:color w:val="444444"/>
        </w:rPr>
        <w:t>segunda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etapa</w:t>
      </w:r>
      <w:proofErr w:type="spellEnd"/>
      <w:r>
        <w:rPr>
          <w:rFonts w:ascii="Helvetica" w:hAnsi="Helvetica"/>
          <w:color w:val="444444"/>
        </w:rPr>
        <w:t xml:space="preserve"> de un </w:t>
      </w:r>
      <w:proofErr w:type="spellStart"/>
      <w:r>
        <w:rPr>
          <w:rFonts w:ascii="Helvetica" w:hAnsi="Helvetica"/>
          <w:color w:val="444444"/>
        </w:rPr>
        <w:t>proyecto</w:t>
      </w:r>
      <w:proofErr w:type="spellEnd"/>
      <w:r>
        <w:rPr>
          <w:rFonts w:ascii="Helvetica" w:hAnsi="Helvetica"/>
          <w:color w:val="444444"/>
        </w:rPr>
        <w:t xml:space="preserve"> que </w:t>
      </w:r>
      <w:proofErr w:type="spellStart"/>
      <w:r>
        <w:rPr>
          <w:rFonts w:ascii="Helvetica" w:hAnsi="Helvetica"/>
          <w:color w:val="444444"/>
        </w:rPr>
        <w:t>apunta</w:t>
      </w:r>
      <w:proofErr w:type="spellEnd"/>
      <w:r>
        <w:rPr>
          <w:rFonts w:ascii="Helvetica" w:hAnsi="Helvetica"/>
          <w:color w:val="444444"/>
        </w:rPr>
        <w:t xml:space="preserve"> a </w:t>
      </w:r>
      <w:proofErr w:type="spellStart"/>
      <w:r>
        <w:rPr>
          <w:rFonts w:ascii="Helvetica" w:hAnsi="Helvetica"/>
          <w:color w:val="444444"/>
        </w:rPr>
        <w:t>colocar</w:t>
      </w:r>
      <w:proofErr w:type="spellEnd"/>
      <w:r>
        <w:rPr>
          <w:rFonts w:ascii="Helvetica" w:hAnsi="Helvetica"/>
          <w:color w:val="444444"/>
        </w:rPr>
        <w:t xml:space="preserve"> a </w:t>
      </w:r>
      <w:proofErr w:type="spellStart"/>
      <w:r>
        <w:rPr>
          <w:rFonts w:ascii="Helvetica" w:hAnsi="Helvetica"/>
          <w:color w:val="444444"/>
        </w:rPr>
        <w:t>Dubái</w:t>
      </w:r>
      <w:proofErr w:type="spellEnd"/>
      <w:r>
        <w:rPr>
          <w:rFonts w:ascii="Helvetica" w:hAnsi="Helvetica"/>
          <w:color w:val="444444"/>
        </w:rPr>
        <w:t xml:space="preserve"> 10 </w:t>
      </w:r>
      <w:proofErr w:type="spellStart"/>
      <w:r>
        <w:rPr>
          <w:rFonts w:ascii="Helvetica" w:hAnsi="Helvetica"/>
          <w:color w:val="444444"/>
        </w:rPr>
        <w:t>años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adelante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lastRenderedPageBreak/>
        <w:t>otras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ciudades</w:t>
      </w:r>
      <w:proofErr w:type="spellEnd"/>
      <w:r>
        <w:rPr>
          <w:rFonts w:ascii="Helvetica" w:hAnsi="Helvetica"/>
          <w:color w:val="444444"/>
        </w:rPr>
        <w:t xml:space="preserve"> al </w:t>
      </w:r>
      <w:proofErr w:type="spellStart"/>
      <w:r>
        <w:rPr>
          <w:rFonts w:ascii="Helvetica" w:hAnsi="Helvetica"/>
          <w:color w:val="444444"/>
        </w:rPr>
        <w:t>proponer</w:t>
      </w:r>
      <w:proofErr w:type="spellEnd"/>
      <w:r>
        <w:rPr>
          <w:rFonts w:ascii="Helvetica" w:hAnsi="Helvetica"/>
          <w:color w:val="444444"/>
        </w:rPr>
        <w:t xml:space="preserve"> a </w:t>
      </w:r>
      <w:proofErr w:type="spellStart"/>
      <w:r>
        <w:rPr>
          <w:rFonts w:ascii="Helvetica" w:hAnsi="Helvetica"/>
          <w:color w:val="444444"/>
        </w:rPr>
        <w:t>todas</w:t>
      </w:r>
      <w:proofErr w:type="spellEnd"/>
      <w:r>
        <w:rPr>
          <w:rFonts w:ascii="Helvetica" w:hAnsi="Helvetica"/>
          <w:color w:val="444444"/>
        </w:rPr>
        <w:t xml:space="preserve"> las </w:t>
      </w:r>
      <w:proofErr w:type="spellStart"/>
      <w:r>
        <w:rPr>
          <w:rFonts w:ascii="Helvetica" w:hAnsi="Helvetica"/>
          <w:color w:val="444444"/>
        </w:rPr>
        <w:t>entidades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gubernamentales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Dubái</w:t>
      </w:r>
      <w:proofErr w:type="spellEnd"/>
      <w:r>
        <w:rPr>
          <w:rFonts w:ascii="Helvetica" w:hAnsi="Helvetica"/>
          <w:color w:val="444444"/>
        </w:rPr>
        <w:t xml:space="preserve"> que </w:t>
      </w:r>
      <w:proofErr w:type="spellStart"/>
      <w:r>
        <w:rPr>
          <w:rFonts w:ascii="Helvetica" w:hAnsi="Helvetica"/>
          <w:color w:val="444444"/>
        </w:rPr>
        <w:t>adopten</w:t>
      </w:r>
      <w:proofErr w:type="spellEnd"/>
      <w:r>
        <w:rPr>
          <w:rFonts w:ascii="Helvetica" w:hAnsi="Helvetica"/>
          <w:color w:val="444444"/>
        </w:rPr>
        <w:t xml:space="preserve"> la </w:t>
      </w:r>
      <w:proofErr w:type="spellStart"/>
      <w:r>
        <w:rPr>
          <w:rFonts w:ascii="Helvetica" w:hAnsi="Helvetica"/>
          <w:color w:val="444444"/>
        </w:rPr>
        <w:t>innovación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disruptiva</w:t>
      </w:r>
      <w:proofErr w:type="spellEnd"/>
      <w:r>
        <w:rPr>
          <w:rFonts w:ascii="Helvetica" w:hAnsi="Helvetica"/>
          <w:color w:val="444444"/>
        </w:rPr>
        <w:t xml:space="preserve">. </w:t>
      </w:r>
      <w:proofErr w:type="spellStart"/>
      <w:r>
        <w:rPr>
          <w:rFonts w:ascii="Helvetica" w:hAnsi="Helvetica"/>
          <w:color w:val="444444"/>
        </w:rPr>
        <w:t>Unas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veintiséis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iniciativas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creativas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campos</w:t>
      </w:r>
      <w:proofErr w:type="spellEnd"/>
      <w:r>
        <w:rPr>
          <w:rFonts w:ascii="Helvetica" w:hAnsi="Helvetica"/>
          <w:color w:val="444444"/>
        </w:rPr>
        <w:t xml:space="preserve"> tan </w:t>
      </w:r>
      <w:proofErr w:type="spellStart"/>
      <w:r>
        <w:rPr>
          <w:rFonts w:ascii="Helvetica" w:hAnsi="Helvetica"/>
          <w:color w:val="444444"/>
        </w:rPr>
        <w:t>diversos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proofErr w:type="gramStart"/>
      <w:r>
        <w:rPr>
          <w:rFonts w:ascii="Helvetica" w:hAnsi="Helvetica"/>
          <w:color w:val="444444"/>
        </w:rPr>
        <w:t>como</w:t>
      </w:r>
      <w:proofErr w:type="spellEnd"/>
      <w:proofErr w:type="gram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energía</w:t>
      </w:r>
      <w:proofErr w:type="spellEnd"/>
      <w:r>
        <w:rPr>
          <w:rFonts w:ascii="Helvetica" w:hAnsi="Helvetica"/>
          <w:color w:val="444444"/>
        </w:rPr>
        <w:t xml:space="preserve">, </w:t>
      </w:r>
      <w:proofErr w:type="spellStart"/>
      <w:r>
        <w:rPr>
          <w:rFonts w:ascii="Helvetica" w:hAnsi="Helvetica"/>
          <w:color w:val="444444"/>
        </w:rPr>
        <w:t>educación</w:t>
      </w:r>
      <w:proofErr w:type="spellEnd"/>
      <w:r>
        <w:rPr>
          <w:rFonts w:ascii="Helvetica" w:hAnsi="Helvetica"/>
          <w:color w:val="444444"/>
        </w:rPr>
        <w:t xml:space="preserve"> y </w:t>
      </w:r>
      <w:proofErr w:type="spellStart"/>
      <w:r>
        <w:rPr>
          <w:rFonts w:ascii="Helvetica" w:hAnsi="Helvetica"/>
          <w:color w:val="444444"/>
        </w:rPr>
        <w:t>logística</w:t>
      </w:r>
      <w:proofErr w:type="spellEnd"/>
      <w:r>
        <w:rPr>
          <w:rFonts w:ascii="Helvetica" w:hAnsi="Helvetica"/>
          <w:color w:val="444444"/>
        </w:rPr>
        <w:t xml:space="preserve">, </w:t>
      </w:r>
      <w:proofErr w:type="spellStart"/>
      <w:r>
        <w:rPr>
          <w:rFonts w:ascii="Helvetica" w:hAnsi="Helvetica"/>
          <w:color w:val="444444"/>
        </w:rPr>
        <w:t>propuestas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por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entidades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gubernamentales</w:t>
      </w:r>
      <w:proofErr w:type="spellEnd"/>
      <w:r>
        <w:rPr>
          <w:rFonts w:ascii="Helvetica" w:hAnsi="Helvetica"/>
          <w:color w:val="444444"/>
        </w:rPr>
        <w:t xml:space="preserve"> locales, </w:t>
      </w:r>
      <w:proofErr w:type="spellStart"/>
      <w:r>
        <w:rPr>
          <w:rFonts w:ascii="Helvetica" w:hAnsi="Helvetica"/>
          <w:color w:val="444444"/>
        </w:rPr>
        <w:t>serán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implementadas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durante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los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próximos</w:t>
      </w:r>
      <w:proofErr w:type="spellEnd"/>
      <w:r>
        <w:rPr>
          <w:rFonts w:ascii="Helvetica" w:hAnsi="Helvetica"/>
          <w:color w:val="444444"/>
        </w:rPr>
        <w:t xml:space="preserve"> 24 </w:t>
      </w:r>
      <w:proofErr w:type="spellStart"/>
      <w:r>
        <w:rPr>
          <w:rFonts w:ascii="Helvetica" w:hAnsi="Helvetica"/>
          <w:color w:val="444444"/>
        </w:rPr>
        <w:t>meses</w:t>
      </w:r>
      <w:proofErr w:type="spellEnd"/>
      <w:r>
        <w:rPr>
          <w:rFonts w:ascii="Helvetica" w:hAnsi="Helvetica"/>
          <w:color w:val="444444"/>
        </w:rPr>
        <w:t xml:space="preserve">. La </w:t>
      </w:r>
      <w:proofErr w:type="spellStart"/>
      <w:r>
        <w:rPr>
          <w:rFonts w:ascii="Helvetica" w:hAnsi="Helvetica"/>
          <w:color w:val="444444"/>
        </w:rPr>
        <w:t>primera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etapa</w:t>
      </w:r>
      <w:proofErr w:type="spellEnd"/>
      <w:r>
        <w:rPr>
          <w:rFonts w:ascii="Helvetica" w:hAnsi="Helvetica"/>
          <w:color w:val="444444"/>
        </w:rPr>
        <w:t xml:space="preserve"> de Dubai 10X </w:t>
      </w:r>
      <w:proofErr w:type="spellStart"/>
      <w:r>
        <w:rPr>
          <w:rFonts w:ascii="Helvetica" w:hAnsi="Helvetica"/>
          <w:color w:val="444444"/>
        </w:rPr>
        <w:t>fue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testigo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gramStart"/>
      <w:r>
        <w:rPr>
          <w:rFonts w:ascii="Helvetica" w:hAnsi="Helvetica"/>
          <w:color w:val="444444"/>
        </w:rPr>
        <w:t>del</w:t>
      </w:r>
      <w:proofErr w:type="gram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lanzamiento</w:t>
      </w:r>
      <w:proofErr w:type="spellEnd"/>
      <w:r>
        <w:rPr>
          <w:rFonts w:ascii="Helvetica" w:hAnsi="Helvetica"/>
          <w:color w:val="444444"/>
        </w:rPr>
        <w:t xml:space="preserve"> de 160 </w:t>
      </w:r>
      <w:proofErr w:type="spellStart"/>
      <w:r>
        <w:rPr>
          <w:rFonts w:ascii="Helvetica" w:hAnsi="Helvetica"/>
          <w:color w:val="444444"/>
        </w:rPr>
        <w:t>proyectos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en</w:t>
      </w:r>
      <w:proofErr w:type="spellEnd"/>
      <w:r>
        <w:rPr>
          <w:rFonts w:ascii="Helvetica" w:hAnsi="Helvetica"/>
          <w:color w:val="444444"/>
        </w:rPr>
        <w:t xml:space="preserve"> 2017.</w:t>
      </w:r>
    </w:p>
    <w:p w:rsidR="00635F06" w:rsidRDefault="00635F06" w:rsidP="00635F06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proofErr w:type="spellStart"/>
      <w:r>
        <w:rPr>
          <w:rFonts w:ascii="Helvetica" w:hAnsi="Helvetica"/>
          <w:color w:val="444444"/>
        </w:rPr>
        <w:t>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sintonía</w:t>
      </w:r>
      <w:proofErr w:type="spellEnd"/>
      <w:r>
        <w:rPr>
          <w:rFonts w:ascii="Helvetica" w:hAnsi="Helvetica"/>
          <w:color w:val="444444"/>
        </w:rPr>
        <w:t xml:space="preserve"> con </w:t>
      </w:r>
      <w:proofErr w:type="spellStart"/>
      <w:r>
        <w:rPr>
          <w:rFonts w:ascii="Helvetica" w:hAnsi="Helvetica"/>
          <w:color w:val="444444"/>
        </w:rPr>
        <w:t>su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impulso</w:t>
      </w:r>
      <w:proofErr w:type="spellEnd"/>
      <w:r>
        <w:rPr>
          <w:rFonts w:ascii="Helvetica" w:hAnsi="Helvetica"/>
          <w:color w:val="444444"/>
        </w:rPr>
        <w:t xml:space="preserve"> para </w:t>
      </w:r>
      <w:proofErr w:type="spellStart"/>
      <w:r>
        <w:rPr>
          <w:rFonts w:ascii="Helvetica" w:hAnsi="Helvetica"/>
          <w:color w:val="444444"/>
        </w:rPr>
        <w:t>hacer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Dubái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una</w:t>
      </w:r>
      <w:proofErr w:type="spellEnd"/>
      <w:r>
        <w:rPr>
          <w:rFonts w:ascii="Helvetica" w:hAnsi="Helvetica"/>
          <w:color w:val="444444"/>
        </w:rPr>
        <w:t xml:space="preserve"> de las </w:t>
      </w:r>
      <w:proofErr w:type="spellStart"/>
      <w:r>
        <w:rPr>
          <w:rFonts w:ascii="Helvetica" w:hAnsi="Helvetica"/>
          <w:color w:val="444444"/>
        </w:rPr>
        <w:t>ciudades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más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inteligentes</w:t>
      </w:r>
      <w:proofErr w:type="spellEnd"/>
      <w:r>
        <w:rPr>
          <w:rFonts w:ascii="Helvetica" w:hAnsi="Helvetica"/>
          <w:color w:val="444444"/>
        </w:rPr>
        <w:t xml:space="preserve"> y </w:t>
      </w:r>
      <w:proofErr w:type="spellStart"/>
      <w:r>
        <w:rPr>
          <w:rFonts w:ascii="Helvetica" w:hAnsi="Helvetica"/>
          <w:color w:val="444444"/>
        </w:rPr>
        <w:t>sustentables</w:t>
      </w:r>
      <w:proofErr w:type="spellEnd"/>
      <w:r>
        <w:rPr>
          <w:rFonts w:ascii="Helvetica" w:hAnsi="Helvetica"/>
          <w:color w:val="444444"/>
        </w:rPr>
        <w:t xml:space="preserve"> del </w:t>
      </w:r>
      <w:proofErr w:type="spellStart"/>
      <w:r>
        <w:rPr>
          <w:rFonts w:ascii="Helvetica" w:hAnsi="Helvetica"/>
          <w:color w:val="444444"/>
        </w:rPr>
        <w:t>mundo</w:t>
      </w:r>
      <w:proofErr w:type="spellEnd"/>
      <w:r>
        <w:rPr>
          <w:rFonts w:ascii="Helvetica" w:hAnsi="Helvetica"/>
          <w:color w:val="444444"/>
        </w:rPr>
        <w:t xml:space="preserve">, el </w:t>
      </w:r>
      <w:proofErr w:type="spellStart"/>
      <w:r>
        <w:rPr>
          <w:rFonts w:ascii="Helvetica" w:hAnsi="Helvetica"/>
          <w:color w:val="444444"/>
        </w:rPr>
        <w:t>gobierno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Dubái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también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anunció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sus</w:t>
      </w:r>
      <w:proofErr w:type="spellEnd"/>
      <w:r>
        <w:rPr>
          <w:rFonts w:ascii="Helvetica" w:hAnsi="Helvetica"/>
          <w:color w:val="444444"/>
        </w:rPr>
        <w:t xml:space="preserve"> planes para </w:t>
      </w:r>
      <w:proofErr w:type="spellStart"/>
      <w:r>
        <w:rPr>
          <w:rFonts w:ascii="Helvetica" w:hAnsi="Helvetica"/>
          <w:color w:val="444444"/>
        </w:rPr>
        <w:t>lanzar</w:t>
      </w:r>
      <w:proofErr w:type="spellEnd"/>
      <w:r>
        <w:rPr>
          <w:rFonts w:ascii="Helvetica" w:hAnsi="Helvetica"/>
          <w:color w:val="444444"/>
        </w:rPr>
        <w:t xml:space="preserve"> un </w:t>
      </w:r>
      <w:proofErr w:type="spellStart"/>
      <w:r>
        <w:rPr>
          <w:rFonts w:ascii="Helvetica" w:hAnsi="Helvetica"/>
          <w:color w:val="444444"/>
        </w:rPr>
        <w:t>nuevo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satélite</w:t>
      </w:r>
      <w:proofErr w:type="spellEnd"/>
      <w:r>
        <w:rPr>
          <w:rFonts w:ascii="Helvetica" w:hAnsi="Helvetica"/>
          <w:color w:val="444444"/>
        </w:rPr>
        <w:t xml:space="preserve"> para </w:t>
      </w:r>
      <w:proofErr w:type="spellStart"/>
      <w:r>
        <w:rPr>
          <w:rFonts w:ascii="Helvetica" w:hAnsi="Helvetica"/>
          <w:color w:val="444444"/>
        </w:rPr>
        <w:t>monitorear</w:t>
      </w:r>
      <w:proofErr w:type="spellEnd"/>
      <w:r>
        <w:rPr>
          <w:rFonts w:ascii="Helvetica" w:hAnsi="Helvetica"/>
          <w:color w:val="444444"/>
        </w:rPr>
        <w:t xml:space="preserve"> y </w:t>
      </w:r>
      <w:proofErr w:type="spellStart"/>
      <w:r>
        <w:rPr>
          <w:rFonts w:ascii="Helvetica" w:hAnsi="Helvetica"/>
          <w:color w:val="444444"/>
        </w:rPr>
        <w:t>recopilar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datos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los</w:t>
      </w:r>
      <w:proofErr w:type="spellEnd"/>
      <w:r>
        <w:rPr>
          <w:rFonts w:ascii="Helvetica" w:hAnsi="Helvetica"/>
          <w:color w:val="444444"/>
        </w:rPr>
        <w:t xml:space="preserve"> EAU. El </w:t>
      </w:r>
      <w:proofErr w:type="spellStart"/>
      <w:r>
        <w:rPr>
          <w:rFonts w:ascii="Helvetica" w:hAnsi="Helvetica"/>
          <w:color w:val="444444"/>
        </w:rPr>
        <w:t>satélite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evaluará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diversos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factores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ambientales</w:t>
      </w:r>
      <w:proofErr w:type="spellEnd"/>
      <w:r>
        <w:rPr>
          <w:rFonts w:ascii="Helvetica" w:hAnsi="Helvetica"/>
          <w:color w:val="444444"/>
        </w:rPr>
        <w:t xml:space="preserve">, </w:t>
      </w:r>
      <w:proofErr w:type="spellStart"/>
      <w:proofErr w:type="gramStart"/>
      <w:r>
        <w:rPr>
          <w:rFonts w:ascii="Helvetica" w:hAnsi="Helvetica"/>
          <w:color w:val="444444"/>
        </w:rPr>
        <w:t>como</w:t>
      </w:r>
      <w:proofErr w:type="spellEnd"/>
      <w:proofErr w:type="gramEnd"/>
      <w:r>
        <w:rPr>
          <w:rFonts w:ascii="Helvetica" w:hAnsi="Helvetica"/>
          <w:color w:val="444444"/>
        </w:rPr>
        <w:t xml:space="preserve"> las </w:t>
      </w:r>
      <w:proofErr w:type="spellStart"/>
      <w:r>
        <w:rPr>
          <w:rFonts w:ascii="Helvetica" w:hAnsi="Helvetica"/>
          <w:color w:val="444444"/>
        </w:rPr>
        <w:t>condiciones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marítimas</w:t>
      </w:r>
      <w:proofErr w:type="spellEnd"/>
      <w:r>
        <w:rPr>
          <w:rFonts w:ascii="Helvetica" w:hAnsi="Helvetica"/>
          <w:color w:val="444444"/>
        </w:rPr>
        <w:t xml:space="preserve"> y la </w:t>
      </w:r>
      <w:proofErr w:type="spellStart"/>
      <w:r>
        <w:rPr>
          <w:rFonts w:ascii="Helvetica" w:hAnsi="Helvetica"/>
          <w:color w:val="444444"/>
        </w:rPr>
        <w:t>calidad</w:t>
      </w:r>
      <w:proofErr w:type="spellEnd"/>
      <w:r>
        <w:rPr>
          <w:rFonts w:ascii="Helvetica" w:hAnsi="Helvetica"/>
          <w:color w:val="444444"/>
        </w:rPr>
        <w:t xml:space="preserve"> del </w:t>
      </w:r>
      <w:proofErr w:type="spellStart"/>
      <w:r>
        <w:rPr>
          <w:rFonts w:ascii="Helvetica" w:hAnsi="Helvetica"/>
          <w:color w:val="444444"/>
        </w:rPr>
        <w:t>aire</w:t>
      </w:r>
      <w:proofErr w:type="spellEnd"/>
      <w:r>
        <w:rPr>
          <w:rFonts w:ascii="Helvetica" w:hAnsi="Helvetica"/>
          <w:color w:val="444444"/>
        </w:rPr>
        <w:t>.</w:t>
      </w:r>
    </w:p>
    <w:p w:rsidR="00635F06" w:rsidRDefault="00635F06" w:rsidP="00635F06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r>
        <w:rPr>
          <w:rFonts w:ascii="Helvetica" w:hAnsi="Helvetica"/>
          <w:b/>
          <w:bCs/>
          <w:color w:val="444444"/>
        </w:rPr>
        <w:t>*Fuente: </w:t>
      </w:r>
      <w:hyperlink r:id="rId8" w:tgtFrame="_blank" w:history="1">
        <w:r>
          <w:rPr>
            <w:rStyle w:val="Hyperlink"/>
            <w:rFonts w:ascii="Helvetica" w:hAnsi="Helvetica"/>
            <w:b/>
            <w:bCs/>
            <w:color w:val="79A2BD"/>
          </w:rPr>
          <w:t>AETOSWire</w:t>
        </w:r>
      </w:hyperlink>
    </w:p>
    <w:p w:rsidR="00635F06" w:rsidRDefault="00635F06" w:rsidP="00635F06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r>
        <w:rPr>
          <w:rFonts w:ascii="Helvetica" w:hAnsi="Helvetica"/>
          <w:color w:val="444444"/>
        </w:rPr>
        <w:t xml:space="preserve">El </w:t>
      </w:r>
      <w:proofErr w:type="spellStart"/>
      <w:r>
        <w:rPr>
          <w:rFonts w:ascii="Helvetica" w:hAnsi="Helvetica"/>
          <w:color w:val="444444"/>
        </w:rPr>
        <w:t>texto</w:t>
      </w:r>
      <w:proofErr w:type="spellEnd"/>
      <w:r>
        <w:rPr>
          <w:rFonts w:ascii="Helvetica" w:hAnsi="Helvetica"/>
          <w:color w:val="444444"/>
        </w:rPr>
        <w:t xml:space="preserve"> original </w:t>
      </w:r>
      <w:proofErr w:type="spellStart"/>
      <w:r>
        <w:rPr>
          <w:rFonts w:ascii="Helvetica" w:hAnsi="Helvetica"/>
          <w:color w:val="444444"/>
        </w:rPr>
        <w:t>en</w:t>
      </w:r>
      <w:proofErr w:type="spellEnd"/>
      <w:r>
        <w:rPr>
          <w:rFonts w:ascii="Helvetica" w:hAnsi="Helvetica"/>
          <w:color w:val="444444"/>
        </w:rPr>
        <w:t xml:space="preserve"> el </w:t>
      </w:r>
      <w:proofErr w:type="spellStart"/>
      <w:r>
        <w:rPr>
          <w:rFonts w:ascii="Helvetica" w:hAnsi="Helvetica"/>
          <w:color w:val="444444"/>
        </w:rPr>
        <w:t>idioma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fuente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proofErr w:type="gramStart"/>
      <w:r>
        <w:rPr>
          <w:rFonts w:ascii="Helvetica" w:hAnsi="Helvetica"/>
          <w:color w:val="444444"/>
        </w:rPr>
        <w:t>este</w:t>
      </w:r>
      <w:proofErr w:type="spellEnd"/>
      <w:proofErr w:type="gram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comunicado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es</w:t>
      </w:r>
      <w:proofErr w:type="spellEnd"/>
      <w:r>
        <w:rPr>
          <w:rFonts w:ascii="Helvetica" w:hAnsi="Helvetica"/>
          <w:color w:val="444444"/>
        </w:rPr>
        <w:t xml:space="preserve"> la </w:t>
      </w:r>
      <w:proofErr w:type="spellStart"/>
      <w:r>
        <w:rPr>
          <w:rFonts w:ascii="Helvetica" w:hAnsi="Helvetica"/>
          <w:color w:val="444444"/>
        </w:rPr>
        <w:t>versión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oficial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autorizada</w:t>
      </w:r>
      <w:proofErr w:type="spellEnd"/>
      <w:r>
        <w:rPr>
          <w:rFonts w:ascii="Helvetica" w:hAnsi="Helvetica"/>
          <w:color w:val="444444"/>
        </w:rPr>
        <w:t xml:space="preserve">. Las </w:t>
      </w:r>
      <w:proofErr w:type="spellStart"/>
      <w:r>
        <w:rPr>
          <w:rFonts w:ascii="Helvetica" w:hAnsi="Helvetica"/>
          <w:color w:val="444444"/>
        </w:rPr>
        <w:t>traducciones</w:t>
      </w:r>
      <w:proofErr w:type="spellEnd"/>
      <w:r>
        <w:rPr>
          <w:rFonts w:ascii="Helvetica" w:hAnsi="Helvetica"/>
          <w:color w:val="444444"/>
        </w:rPr>
        <w:t xml:space="preserve"> solo se </w:t>
      </w:r>
      <w:proofErr w:type="spellStart"/>
      <w:r>
        <w:rPr>
          <w:rFonts w:ascii="Helvetica" w:hAnsi="Helvetica"/>
          <w:color w:val="444444"/>
        </w:rPr>
        <w:t>suministran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proofErr w:type="gramStart"/>
      <w:r>
        <w:rPr>
          <w:rFonts w:ascii="Helvetica" w:hAnsi="Helvetica"/>
          <w:color w:val="444444"/>
        </w:rPr>
        <w:t>como</w:t>
      </w:r>
      <w:proofErr w:type="spellEnd"/>
      <w:proofErr w:type="gram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adaptación</w:t>
      </w:r>
      <w:proofErr w:type="spellEnd"/>
      <w:r>
        <w:rPr>
          <w:rFonts w:ascii="Helvetica" w:hAnsi="Helvetica"/>
          <w:color w:val="444444"/>
        </w:rPr>
        <w:t xml:space="preserve"> y </w:t>
      </w:r>
      <w:proofErr w:type="spellStart"/>
      <w:r>
        <w:rPr>
          <w:rFonts w:ascii="Helvetica" w:hAnsi="Helvetica"/>
          <w:color w:val="444444"/>
        </w:rPr>
        <w:t>deben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cotejarse</w:t>
      </w:r>
      <w:proofErr w:type="spellEnd"/>
      <w:r>
        <w:rPr>
          <w:rFonts w:ascii="Helvetica" w:hAnsi="Helvetica"/>
          <w:color w:val="444444"/>
        </w:rPr>
        <w:t xml:space="preserve"> con el </w:t>
      </w:r>
      <w:proofErr w:type="spellStart"/>
      <w:r>
        <w:rPr>
          <w:rFonts w:ascii="Helvetica" w:hAnsi="Helvetica"/>
          <w:color w:val="444444"/>
        </w:rPr>
        <w:t>texto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en</w:t>
      </w:r>
      <w:proofErr w:type="spellEnd"/>
      <w:r>
        <w:rPr>
          <w:rFonts w:ascii="Helvetica" w:hAnsi="Helvetica"/>
          <w:color w:val="444444"/>
        </w:rPr>
        <w:t xml:space="preserve"> el </w:t>
      </w:r>
      <w:proofErr w:type="spellStart"/>
      <w:r>
        <w:rPr>
          <w:rFonts w:ascii="Helvetica" w:hAnsi="Helvetica"/>
          <w:color w:val="444444"/>
        </w:rPr>
        <w:t>idioma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fuente</w:t>
      </w:r>
      <w:proofErr w:type="spellEnd"/>
      <w:r>
        <w:rPr>
          <w:rFonts w:ascii="Helvetica" w:hAnsi="Helvetica"/>
          <w:color w:val="444444"/>
        </w:rPr>
        <w:t xml:space="preserve">, que </w:t>
      </w:r>
      <w:proofErr w:type="spellStart"/>
      <w:r>
        <w:rPr>
          <w:rFonts w:ascii="Helvetica" w:hAnsi="Helvetica"/>
          <w:color w:val="444444"/>
        </w:rPr>
        <w:t>es</w:t>
      </w:r>
      <w:proofErr w:type="spellEnd"/>
      <w:r>
        <w:rPr>
          <w:rFonts w:ascii="Helvetica" w:hAnsi="Helvetica"/>
          <w:color w:val="444444"/>
        </w:rPr>
        <w:t xml:space="preserve"> la </w:t>
      </w:r>
      <w:proofErr w:type="spellStart"/>
      <w:r>
        <w:rPr>
          <w:rFonts w:ascii="Helvetica" w:hAnsi="Helvetica"/>
          <w:color w:val="444444"/>
        </w:rPr>
        <w:t>única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versión</w:t>
      </w:r>
      <w:proofErr w:type="spellEnd"/>
      <w:r>
        <w:rPr>
          <w:rFonts w:ascii="Helvetica" w:hAnsi="Helvetica"/>
          <w:color w:val="444444"/>
        </w:rPr>
        <w:t xml:space="preserve"> del </w:t>
      </w:r>
      <w:proofErr w:type="spellStart"/>
      <w:r>
        <w:rPr>
          <w:rFonts w:ascii="Helvetica" w:hAnsi="Helvetica"/>
          <w:color w:val="444444"/>
        </w:rPr>
        <w:t>texto</w:t>
      </w:r>
      <w:proofErr w:type="spellEnd"/>
      <w:r>
        <w:rPr>
          <w:rFonts w:ascii="Helvetica" w:hAnsi="Helvetica"/>
          <w:color w:val="444444"/>
        </w:rPr>
        <w:t xml:space="preserve"> que </w:t>
      </w:r>
      <w:proofErr w:type="spellStart"/>
      <w:r>
        <w:rPr>
          <w:rFonts w:ascii="Helvetica" w:hAnsi="Helvetica"/>
          <w:color w:val="444444"/>
        </w:rPr>
        <w:t>tendrá</w:t>
      </w:r>
      <w:proofErr w:type="spellEnd"/>
      <w:r>
        <w:rPr>
          <w:rFonts w:ascii="Helvetica" w:hAnsi="Helvetica"/>
          <w:color w:val="444444"/>
        </w:rPr>
        <w:t xml:space="preserve"> un </w:t>
      </w:r>
      <w:proofErr w:type="spellStart"/>
      <w:r>
        <w:rPr>
          <w:rFonts w:ascii="Helvetica" w:hAnsi="Helvetica"/>
          <w:color w:val="444444"/>
        </w:rPr>
        <w:t>efecto</w:t>
      </w:r>
      <w:proofErr w:type="spellEnd"/>
      <w:r>
        <w:rPr>
          <w:rFonts w:ascii="Helvetica" w:hAnsi="Helvetica"/>
          <w:color w:val="444444"/>
        </w:rPr>
        <w:t xml:space="preserve"> legal.</w:t>
      </w:r>
    </w:p>
    <w:p w:rsidR="00635F06" w:rsidRDefault="00635F06" w:rsidP="00635F06">
      <w:pPr>
        <w:pStyle w:val="Heading2"/>
        <w:shd w:val="clear" w:color="auto" w:fill="FEFEFE"/>
        <w:spacing w:before="0" w:line="280" w:lineRule="atLeast"/>
        <w:rPr>
          <w:rFonts w:ascii="Helvetica" w:hAnsi="Helvetica"/>
          <w:b w:val="0"/>
          <w:bCs w:val="0"/>
          <w:color w:val="9ECC38"/>
          <w:sz w:val="31"/>
          <w:szCs w:val="31"/>
        </w:rPr>
      </w:pPr>
      <w:r>
        <w:rPr>
          <w:rFonts w:ascii="Helvetica" w:hAnsi="Helvetica"/>
          <w:b w:val="0"/>
          <w:bCs w:val="0"/>
          <w:color w:val="9ECC38"/>
          <w:sz w:val="31"/>
          <w:szCs w:val="31"/>
        </w:rPr>
        <w:t>Contacts</w:t>
      </w:r>
    </w:p>
    <w:p w:rsidR="00635F06" w:rsidRDefault="00635F06" w:rsidP="00635F06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proofErr w:type="spellStart"/>
      <w:r>
        <w:rPr>
          <w:rFonts w:ascii="Helvetica" w:hAnsi="Helvetica"/>
          <w:b/>
          <w:bCs/>
          <w:color w:val="444444"/>
        </w:rPr>
        <w:t>Equipo</w:t>
      </w:r>
      <w:proofErr w:type="spellEnd"/>
      <w:r>
        <w:rPr>
          <w:rFonts w:ascii="Helvetica" w:hAnsi="Helvetica"/>
          <w:b/>
          <w:bCs/>
          <w:color w:val="444444"/>
        </w:rPr>
        <w:t xml:space="preserve"> de </w:t>
      </w:r>
      <w:proofErr w:type="spellStart"/>
      <w:r>
        <w:rPr>
          <w:rFonts w:ascii="Helvetica" w:hAnsi="Helvetica"/>
          <w:b/>
          <w:bCs/>
          <w:color w:val="444444"/>
        </w:rPr>
        <w:t>Medios</w:t>
      </w:r>
      <w:proofErr w:type="spellEnd"/>
      <w:r>
        <w:rPr>
          <w:rFonts w:ascii="Helvetica" w:hAnsi="Helvetica"/>
          <w:b/>
          <w:bCs/>
          <w:color w:val="444444"/>
        </w:rPr>
        <w:t xml:space="preserve"> de WGS</w:t>
      </w:r>
      <w:r>
        <w:rPr>
          <w:rFonts w:ascii="Helvetica" w:hAnsi="Helvetica"/>
          <w:color w:val="444444"/>
        </w:rPr>
        <w:br/>
      </w:r>
      <w:r>
        <w:rPr>
          <w:rFonts w:ascii="Helvetica" w:hAnsi="Helvetica"/>
          <w:b/>
          <w:bCs/>
          <w:color w:val="444444"/>
        </w:rPr>
        <w:t>Aurelien Raspiengeas</w:t>
      </w:r>
      <w:r>
        <w:rPr>
          <w:rFonts w:ascii="Helvetica" w:hAnsi="Helvetica"/>
          <w:color w:val="444444"/>
        </w:rPr>
        <w:t>, +971559548659</w:t>
      </w:r>
      <w:r>
        <w:rPr>
          <w:rFonts w:ascii="Helvetica" w:hAnsi="Helvetica"/>
          <w:color w:val="444444"/>
        </w:rPr>
        <w:br/>
      </w:r>
      <w:proofErr w:type="spellStart"/>
      <w:r>
        <w:rPr>
          <w:rFonts w:ascii="Helvetica" w:hAnsi="Helvetica"/>
          <w:color w:val="444444"/>
        </w:rPr>
        <w:t>Representante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los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Medios</w:t>
      </w:r>
      <w:proofErr w:type="spellEnd"/>
      <w:r>
        <w:rPr>
          <w:rFonts w:ascii="Helvetica" w:hAnsi="Helvetica"/>
          <w:color w:val="444444"/>
        </w:rPr>
        <w:br/>
      </w:r>
      <w:hyperlink r:id="rId9" w:tgtFrame="_blank" w:history="1">
        <w:r>
          <w:rPr>
            <w:rStyle w:val="Hyperlink"/>
            <w:rFonts w:ascii="Helvetica" w:hAnsi="Helvetica"/>
            <w:color w:val="79A2BD"/>
          </w:rPr>
          <w:t>media@worldgovernmentsummit.org</w:t>
        </w:r>
      </w:hyperlink>
    </w:p>
    <w:p w:rsidR="00635F06" w:rsidRDefault="00635F06" w:rsidP="00635F06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bookmarkStart w:id="0" w:name="_GoBack"/>
      <w:bookmarkEnd w:id="0"/>
    </w:p>
    <w:p w:rsidR="00635F06" w:rsidRDefault="00635F06"/>
    <w:sectPr w:rsidR="00635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26B52"/>
    <w:multiLevelType w:val="multilevel"/>
    <w:tmpl w:val="01C4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F06"/>
    <w:rsid w:val="0020652B"/>
    <w:rsid w:val="00635F06"/>
    <w:rsid w:val="0076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5F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F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F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35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35F0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5F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F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F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35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35F0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345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877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1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s.businesswire.com/ct/CT?id=smartlink&amp;url=http%3A%2F%2Fwww.aetoswire.com%2Fnews%2F5583%2Fen&amp;esheet=51757344&amp;newsitemid=20180212006485&amp;lan=es-AR&amp;anchor=AETOSWire&amp;index=2&amp;md5=a2c7789b127669d48fb5d86c7c723b8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ts.businesswire.com/ct/CT?id=smartlink&amp;url=https%3A%2F%2Fwww.worldgovernmentsummit.org%2Fhome&amp;esheet=51757344&amp;newsitemid=20180212006485&amp;lan=es-AR&amp;anchor=World+Government+Summit+%28WGS+2018%29&amp;index=1&amp;md5=cfc17bd92e495e090a9793b09e4c247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usinesswire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dia@worldgovernmentsummi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Jennibeth</dc:creator>
  <cp:lastModifiedBy>Jennibeth</cp:lastModifiedBy>
  <cp:revision>1</cp:revision>
  <dcterms:created xsi:type="dcterms:W3CDTF">2019-02-28T13:32:00Z</dcterms:created>
  <dcterms:modified xsi:type="dcterms:W3CDTF">2019-02-28T13:32:00Z</dcterms:modified>
</cp:coreProperties>
</file>