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F81" w:rsidRPr="007C2F81" w:rsidRDefault="007C2F81" w:rsidP="007C2F8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C2F81">
        <w:rPr>
          <w:rFonts w:ascii="Arial" w:eastAsia="Times New Roman" w:hAnsi="Arial" w:cs="Arial"/>
          <w:noProof/>
          <w:color w:val="002B42"/>
          <w:sz w:val="24"/>
          <w:szCs w:val="24"/>
        </w:rPr>
        <w:drawing>
          <wp:inline distT="0" distB="0" distL="0" distR="0">
            <wp:extent cx="1371600" cy="771525"/>
            <wp:effectExtent l="0" t="0" r="0" b="9525"/>
            <wp:docPr id="6" name="Picture 6" descr="Logo">
              <a:hlinkClick xmlns:a="http://schemas.openxmlformats.org/drawingml/2006/main" r:id="rId5" tooltip="&quot;View at BusinessWire.com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>
                      <a:hlinkClick r:id="rId5" tooltip="&quot;View at BusinessWire.com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F81" w:rsidRPr="007C2F81" w:rsidRDefault="007C2F81" w:rsidP="007C2F81">
      <w:pPr>
        <w:shd w:val="clear" w:color="auto" w:fill="FFFFFF"/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</w:pPr>
      <w:bookmarkStart w:id="0" w:name="_GoBack"/>
      <w:bookmarkEnd w:id="0"/>
      <w:r w:rsidRPr="007C2F81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WGS 2019: La World Government Summit </w:t>
      </w:r>
      <w:proofErr w:type="spellStart"/>
      <w:r w:rsidRPr="007C2F81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demuestra</w:t>
      </w:r>
      <w:proofErr w:type="spellEnd"/>
      <w:r w:rsidRPr="007C2F81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</w:t>
      </w:r>
      <w:proofErr w:type="spellStart"/>
      <w:r w:rsidRPr="007C2F81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ser</w:t>
      </w:r>
      <w:proofErr w:type="spellEnd"/>
      <w:r w:rsidRPr="007C2F81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el </w:t>
      </w:r>
      <w:proofErr w:type="spellStart"/>
      <w:r w:rsidRPr="007C2F81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catalizador</w:t>
      </w:r>
      <w:proofErr w:type="spellEnd"/>
      <w:r w:rsidRPr="007C2F81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para un </w:t>
      </w:r>
      <w:proofErr w:type="spellStart"/>
      <w:r w:rsidRPr="007C2F81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cambio</w:t>
      </w:r>
      <w:proofErr w:type="spellEnd"/>
      <w:r w:rsidRPr="007C2F81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global </w:t>
      </w:r>
      <w:proofErr w:type="spellStart"/>
      <w:r w:rsidRPr="007C2F81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serio</w:t>
      </w:r>
      <w:proofErr w:type="spellEnd"/>
    </w:p>
    <w:p w:rsidR="007C2F81" w:rsidRPr="007C2F81" w:rsidRDefault="007C2F81" w:rsidP="007C2F81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7C2F81">
        <w:rPr>
          <w:rFonts w:ascii="Arial" w:eastAsia="Times New Roman" w:hAnsi="Arial" w:cs="Arial"/>
          <w:i/>
          <w:iCs/>
          <w:color w:val="000000"/>
          <w:sz w:val="24"/>
          <w:szCs w:val="24"/>
        </w:rPr>
        <w:t>Presidentes</w:t>
      </w:r>
      <w:proofErr w:type="spellEnd"/>
      <w:r w:rsidRPr="007C2F81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Pr="007C2F81">
        <w:rPr>
          <w:rFonts w:ascii="Arial" w:eastAsia="Times New Roman" w:hAnsi="Arial" w:cs="Arial"/>
          <w:i/>
          <w:iCs/>
          <w:color w:val="000000"/>
          <w:sz w:val="24"/>
          <w:szCs w:val="24"/>
        </w:rPr>
        <w:t>primeros</w:t>
      </w:r>
      <w:proofErr w:type="spellEnd"/>
      <w:r w:rsidRPr="007C2F81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i/>
          <w:iCs/>
          <w:color w:val="000000"/>
          <w:sz w:val="24"/>
          <w:szCs w:val="24"/>
        </w:rPr>
        <w:t>ministros</w:t>
      </w:r>
      <w:proofErr w:type="spellEnd"/>
      <w:r w:rsidRPr="007C2F81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Pr="007C2F81">
        <w:rPr>
          <w:rFonts w:ascii="Arial" w:eastAsia="Times New Roman" w:hAnsi="Arial" w:cs="Arial"/>
          <w:i/>
          <w:iCs/>
          <w:color w:val="000000"/>
          <w:sz w:val="24"/>
          <w:szCs w:val="24"/>
        </w:rPr>
        <w:t>líderes</w:t>
      </w:r>
      <w:proofErr w:type="spellEnd"/>
      <w:r w:rsidRPr="007C2F81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i/>
          <w:iCs/>
          <w:color w:val="000000"/>
          <w:sz w:val="24"/>
          <w:szCs w:val="24"/>
        </w:rPr>
        <w:t>empresariales</w:t>
      </w:r>
      <w:proofErr w:type="spellEnd"/>
      <w:r w:rsidRPr="007C2F81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y </w:t>
      </w:r>
      <w:proofErr w:type="spellStart"/>
      <w:r w:rsidRPr="007C2F81">
        <w:rPr>
          <w:rFonts w:ascii="Arial" w:eastAsia="Times New Roman" w:hAnsi="Arial" w:cs="Arial"/>
          <w:i/>
          <w:iCs/>
          <w:color w:val="000000"/>
          <w:sz w:val="24"/>
          <w:szCs w:val="24"/>
        </w:rPr>
        <w:t>filántropos</w:t>
      </w:r>
      <w:proofErr w:type="spellEnd"/>
      <w:r w:rsidRPr="007C2F81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se </w:t>
      </w:r>
      <w:proofErr w:type="spellStart"/>
      <w:r w:rsidRPr="007C2F81">
        <w:rPr>
          <w:rFonts w:ascii="Arial" w:eastAsia="Times New Roman" w:hAnsi="Arial" w:cs="Arial"/>
          <w:i/>
          <w:iCs/>
          <w:color w:val="000000"/>
          <w:sz w:val="24"/>
          <w:szCs w:val="24"/>
        </w:rPr>
        <w:t>reúnen</w:t>
      </w:r>
      <w:proofErr w:type="spellEnd"/>
      <w:r w:rsidRPr="007C2F81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i/>
          <w:iCs/>
          <w:color w:val="000000"/>
          <w:sz w:val="24"/>
          <w:szCs w:val="24"/>
        </w:rPr>
        <w:t>en</w:t>
      </w:r>
      <w:proofErr w:type="spellEnd"/>
      <w:r w:rsidRPr="007C2F81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i/>
          <w:iCs/>
          <w:color w:val="000000"/>
          <w:sz w:val="24"/>
          <w:szCs w:val="24"/>
        </w:rPr>
        <w:t>Dubái</w:t>
      </w:r>
      <w:proofErr w:type="spellEnd"/>
      <w:r w:rsidRPr="007C2F81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para </w:t>
      </w:r>
      <w:proofErr w:type="spellStart"/>
      <w:r w:rsidRPr="007C2F81">
        <w:rPr>
          <w:rFonts w:ascii="Arial" w:eastAsia="Times New Roman" w:hAnsi="Arial" w:cs="Arial"/>
          <w:i/>
          <w:iCs/>
          <w:color w:val="000000"/>
          <w:sz w:val="24"/>
          <w:szCs w:val="24"/>
        </w:rPr>
        <w:t>trazar</w:t>
      </w:r>
      <w:proofErr w:type="spellEnd"/>
      <w:r w:rsidRPr="007C2F81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un </w:t>
      </w:r>
      <w:proofErr w:type="spellStart"/>
      <w:r w:rsidRPr="007C2F81">
        <w:rPr>
          <w:rFonts w:ascii="Arial" w:eastAsia="Times New Roman" w:hAnsi="Arial" w:cs="Arial"/>
          <w:i/>
          <w:iCs/>
          <w:color w:val="000000"/>
          <w:sz w:val="24"/>
          <w:szCs w:val="24"/>
        </w:rPr>
        <w:t>futuro</w:t>
      </w:r>
      <w:proofErr w:type="spellEnd"/>
      <w:r w:rsidRPr="007C2F81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i/>
          <w:iCs/>
          <w:color w:val="000000"/>
          <w:sz w:val="24"/>
          <w:szCs w:val="24"/>
        </w:rPr>
        <w:t>sostenible</w:t>
      </w:r>
      <w:proofErr w:type="spellEnd"/>
      <w:r w:rsidRPr="007C2F81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para </w:t>
      </w:r>
      <w:proofErr w:type="spellStart"/>
      <w:r w:rsidRPr="007C2F81">
        <w:rPr>
          <w:rFonts w:ascii="Arial" w:eastAsia="Times New Roman" w:hAnsi="Arial" w:cs="Arial"/>
          <w:i/>
          <w:iCs/>
          <w:color w:val="000000"/>
          <w:sz w:val="24"/>
          <w:szCs w:val="24"/>
        </w:rPr>
        <w:t>los</w:t>
      </w:r>
      <w:proofErr w:type="spellEnd"/>
      <w:r w:rsidRPr="007C2F81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i/>
          <w:iCs/>
          <w:color w:val="000000"/>
          <w:sz w:val="24"/>
          <w:szCs w:val="24"/>
        </w:rPr>
        <w:t>ciudadanos</w:t>
      </w:r>
      <w:proofErr w:type="spellEnd"/>
    </w:p>
    <w:p w:rsidR="007C2F81" w:rsidRPr="007C2F81" w:rsidRDefault="007C2F81" w:rsidP="007C2F81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C2F81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Paul </w:t>
      </w:r>
      <w:proofErr w:type="spellStart"/>
      <w:r w:rsidRPr="007C2F81">
        <w:rPr>
          <w:rFonts w:ascii="Arial" w:eastAsia="Times New Roman" w:hAnsi="Arial" w:cs="Arial"/>
          <w:i/>
          <w:iCs/>
          <w:color w:val="000000"/>
          <w:sz w:val="24"/>
          <w:szCs w:val="24"/>
        </w:rPr>
        <w:t>Kagame</w:t>
      </w:r>
      <w:proofErr w:type="spellEnd"/>
      <w:r w:rsidRPr="007C2F81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Pr="007C2F81">
        <w:rPr>
          <w:rFonts w:ascii="Arial" w:eastAsia="Times New Roman" w:hAnsi="Arial" w:cs="Arial"/>
          <w:i/>
          <w:iCs/>
          <w:color w:val="000000"/>
          <w:sz w:val="24"/>
          <w:szCs w:val="24"/>
        </w:rPr>
        <w:t>presidente</w:t>
      </w:r>
      <w:proofErr w:type="spellEnd"/>
      <w:r w:rsidRPr="007C2F81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de Ruanda: </w:t>
      </w:r>
      <w:proofErr w:type="spellStart"/>
      <w:r w:rsidRPr="007C2F81">
        <w:rPr>
          <w:rFonts w:ascii="Arial" w:eastAsia="Times New Roman" w:hAnsi="Arial" w:cs="Arial"/>
          <w:i/>
          <w:iCs/>
          <w:color w:val="000000"/>
          <w:sz w:val="24"/>
          <w:szCs w:val="24"/>
        </w:rPr>
        <w:t>África</w:t>
      </w:r>
      <w:proofErr w:type="spellEnd"/>
      <w:r w:rsidRPr="007C2F81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i/>
          <w:iCs/>
          <w:color w:val="000000"/>
          <w:sz w:val="24"/>
          <w:szCs w:val="24"/>
        </w:rPr>
        <w:t>puede</w:t>
      </w:r>
      <w:proofErr w:type="spellEnd"/>
      <w:r w:rsidRPr="007C2F81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i/>
          <w:iCs/>
          <w:color w:val="000000"/>
          <w:sz w:val="24"/>
          <w:szCs w:val="24"/>
        </w:rPr>
        <w:t>materializar</w:t>
      </w:r>
      <w:proofErr w:type="spellEnd"/>
      <w:r w:rsidRPr="007C2F81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i/>
          <w:iCs/>
          <w:color w:val="000000"/>
          <w:sz w:val="24"/>
          <w:szCs w:val="24"/>
        </w:rPr>
        <w:t>todo</w:t>
      </w:r>
      <w:proofErr w:type="spellEnd"/>
      <w:r w:rsidRPr="007C2F81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i/>
          <w:iCs/>
          <w:color w:val="000000"/>
          <w:sz w:val="24"/>
          <w:szCs w:val="24"/>
        </w:rPr>
        <w:t>su</w:t>
      </w:r>
      <w:proofErr w:type="spellEnd"/>
      <w:r w:rsidRPr="007C2F81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i/>
          <w:iCs/>
          <w:color w:val="000000"/>
          <w:sz w:val="24"/>
          <w:szCs w:val="24"/>
        </w:rPr>
        <w:t>potencial</w:t>
      </w:r>
      <w:proofErr w:type="spellEnd"/>
      <w:r w:rsidRPr="007C2F81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i/>
          <w:iCs/>
          <w:color w:val="000000"/>
          <w:sz w:val="24"/>
          <w:szCs w:val="24"/>
        </w:rPr>
        <w:t>si</w:t>
      </w:r>
      <w:proofErr w:type="spellEnd"/>
      <w:r w:rsidRPr="007C2F81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se </w:t>
      </w:r>
      <w:proofErr w:type="spellStart"/>
      <w:r w:rsidRPr="007C2F81">
        <w:rPr>
          <w:rFonts w:ascii="Arial" w:eastAsia="Times New Roman" w:hAnsi="Arial" w:cs="Arial"/>
          <w:i/>
          <w:iCs/>
          <w:color w:val="000000"/>
          <w:sz w:val="24"/>
          <w:szCs w:val="24"/>
        </w:rPr>
        <w:t>convierte</w:t>
      </w:r>
      <w:proofErr w:type="spellEnd"/>
      <w:r w:rsidRPr="007C2F81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i/>
          <w:iCs/>
          <w:color w:val="000000"/>
          <w:sz w:val="24"/>
          <w:szCs w:val="24"/>
        </w:rPr>
        <w:t>en</w:t>
      </w:r>
      <w:proofErr w:type="spellEnd"/>
      <w:r w:rsidRPr="007C2F81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un </w:t>
      </w:r>
      <w:proofErr w:type="spellStart"/>
      <w:r w:rsidRPr="007C2F81">
        <w:rPr>
          <w:rFonts w:ascii="Arial" w:eastAsia="Times New Roman" w:hAnsi="Arial" w:cs="Arial"/>
          <w:i/>
          <w:iCs/>
          <w:color w:val="000000"/>
          <w:sz w:val="24"/>
          <w:szCs w:val="24"/>
        </w:rPr>
        <w:t>continente</w:t>
      </w:r>
      <w:proofErr w:type="spellEnd"/>
      <w:r w:rsidRPr="007C2F81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i/>
          <w:iCs/>
          <w:color w:val="000000"/>
          <w:sz w:val="24"/>
          <w:szCs w:val="24"/>
        </w:rPr>
        <w:t>unido</w:t>
      </w:r>
      <w:proofErr w:type="spellEnd"/>
    </w:p>
    <w:p w:rsidR="007C2F81" w:rsidRPr="007C2F81" w:rsidRDefault="007C2F81" w:rsidP="007C2F81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C2F81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Imran Khan, Harrison Ford, Christine </w:t>
      </w:r>
      <w:proofErr w:type="spellStart"/>
      <w:r w:rsidRPr="007C2F81">
        <w:rPr>
          <w:rFonts w:ascii="Arial" w:eastAsia="Times New Roman" w:hAnsi="Arial" w:cs="Arial"/>
          <w:i/>
          <w:iCs/>
          <w:color w:val="000000"/>
          <w:sz w:val="24"/>
          <w:szCs w:val="24"/>
        </w:rPr>
        <w:t>Lagarde</w:t>
      </w:r>
      <w:proofErr w:type="spellEnd"/>
      <w:r w:rsidRPr="007C2F81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, Tony Robbins y el </w:t>
      </w:r>
      <w:proofErr w:type="spellStart"/>
      <w:r w:rsidRPr="007C2F81">
        <w:rPr>
          <w:rFonts w:ascii="Arial" w:eastAsia="Times New Roman" w:hAnsi="Arial" w:cs="Arial"/>
          <w:i/>
          <w:iCs/>
          <w:color w:val="000000"/>
          <w:sz w:val="24"/>
          <w:szCs w:val="24"/>
        </w:rPr>
        <w:t>Jeque</w:t>
      </w:r>
      <w:proofErr w:type="spellEnd"/>
      <w:r w:rsidRPr="007C2F81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i/>
          <w:iCs/>
          <w:color w:val="000000"/>
          <w:sz w:val="24"/>
          <w:szCs w:val="24"/>
        </w:rPr>
        <w:t>Hamdan</w:t>
      </w:r>
      <w:proofErr w:type="spellEnd"/>
      <w:r w:rsidRPr="007C2F81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entre </w:t>
      </w:r>
      <w:proofErr w:type="spellStart"/>
      <w:r w:rsidRPr="007C2F81">
        <w:rPr>
          <w:rFonts w:ascii="Arial" w:eastAsia="Times New Roman" w:hAnsi="Arial" w:cs="Arial"/>
          <w:i/>
          <w:iCs/>
          <w:color w:val="000000"/>
          <w:sz w:val="24"/>
          <w:szCs w:val="24"/>
        </w:rPr>
        <w:t>los</w:t>
      </w:r>
      <w:proofErr w:type="spellEnd"/>
      <w:r w:rsidRPr="007C2F81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i/>
          <w:iCs/>
          <w:color w:val="000000"/>
          <w:sz w:val="24"/>
          <w:szCs w:val="24"/>
        </w:rPr>
        <w:t>oradores</w:t>
      </w:r>
      <w:proofErr w:type="spellEnd"/>
    </w:p>
    <w:p w:rsidR="007C2F81" w:rsidRPr="007C2F81" w:rsidRDefault="007C2F81" w:rsidP="007C2F81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C2F81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El Papa Francisco </w:t>
      </w:r>
      <w:proofErr w:type="spellStart"/>
      <w:r w:rsidRPr="007C2F81">
        <w:rPr>
          <w:rFonts w:ascii="Arial" w:eastAsia="Times New Roman" w:hAnsi="Arial" w:cs="Arial"/>
          <w:i/>
          <w:iCs/>
          <w:color w:val="000000"/>
          <w:sz w:val="24"/>
          <w:szCs w:val="24"/>
        </w:rPr>
        <w:t>pronuncia</w:t>
      </w:r>
      <w:proofErr w:type="spellEnd"/>
      <w:r w:rsidRPr="007C2F81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un </w:t>
      </w:r>
      <w:proofErr w:type="spellStart"/>
      <w:r w:rsidRPr="007C2F81">
        <w:rPr>
          <w:rFonts w:ascii="Arial" w:eastAsia="Times New Roman" w:hAnsi="Arial" w:cs="Arial"/>
          <w:i/>
          <w:iCs/>
          <w:color w:val="000000"/>
          <w:sz w:val="24"/>
          <w:szCs w:val="24"/>
        </w:rPr>
        <w:t>histórico</w:t>
      </w:r>
      <w:proofErr w:type="spellEnd"/>
      <w:r w:rsidRPr="007C2F81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i/>
          <w:iCs/>
          <w:color w:val="000000"/>
          <w:sz w:val="24"/>
          <w:szCs w:val="24"/>
        </w:rPr>
        <w:t>discurso</w:t>
      </w:r>
      <w:proofErr w:type="spellEnd"/>
      <w:r w:rsidRPr="007C2F81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i/>
          <w:iCs/>
          <w:color w:val="000000"/>
          <w:sz w:val="24"/>
          <w:szCs w:val="24"/>
        </w:rPr>
        <w:t>en</w:t>
      </w:r>
      <w:proofErr w:type="spellEnd"/>
      <w:r w:rsidRPr="007C2F81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video</w:t>
      </w:r>
    </w:p>
    <w:p w:rsidR="007C2F81" w:rsidRPr="007C2F81" w:rsidRDefault="007C2F81" w:rsidP="007C2F81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DUBÁI,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Emiratos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Árabes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Unidos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>--(</w:t>
      </w:r>
      <w:hyperlink r:id="rId7" w:history="1">
        <w:r w:rsidRPr="007C2F81">
          <w:rPr>
            <w:rFonts w:ascii="Arial" w:eastAsia="Times New Roman" w:hAnsi="Arial" w:cs="Arial"/>
            <w:color w:val="002B42"/>
            <w:sz w:val="24"/>
            <w:szCs w:val="24"/>
            <w:u w:val="single"/>
          </w:rPr>
          <w:t>BUSINESS WIRE</w:t>
        </w:r>
      </w:hyperlink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)--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Esta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semana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los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encargados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de la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toma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decisiones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políticas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y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empresariales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nivel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mundial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, las ONG y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los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filántropos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eligieron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séptima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World Government Summit (WGS 2019)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en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Dubái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para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crear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una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visión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de un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mundo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futuro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más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brillante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y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más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sostenible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7C2F81" w:rsidRPr="007C2F81" w:rsidRDefault="007C2F81" w:rsidP="007C2F81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El primer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ministro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Pakistán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, Imran Khan,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habló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una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nueva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era para las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oportunidades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inversión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en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el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país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mientras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busca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librarse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de la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corrupción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que ha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dañado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su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reputación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durante</w:t>
      </w:r>
      <w:proofErr w:type="spellEnd"/>
      <w:proofErr w:type="gram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muchos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años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7C2F81" w:rsidRPr="007C2F81" w:rsidRDefault="007C2F81" w:rsidP="007C2F81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Paul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Kagame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presidente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de la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resurgida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Ruanda,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declaró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que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África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podría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materializar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todo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su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potencial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al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convertirse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en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un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continente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unido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. “Los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jóvenes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africanos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deben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realmente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participar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en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el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futuro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su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continente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”,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expresó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ante </w:t>
      </w:r>
      <w:proofErr w:type="gram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un</w:t>
      </w:r>
      <w:proofErr w:type="gram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salón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plenario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repleto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en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Madinat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Jumeirah.</w:t>
      </w:r>
    </w:p>
    <w:p w:rsidR="007C2F81" w:rsidRPr="007C2F81" w:rsidRDefault="007C2F81" w:rsidP="007C2F81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Hoy,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más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temprano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, el actor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devenido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en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filántropo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Harrison Ford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indicó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que el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cambio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climático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era la mayor crisis moral de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nuestro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tiempo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7C2F81" w:rsidRPr="007C2F81" w:rsidRDefault="007C2F81" w:rsidP="007C2F81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Al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iniciar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semana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, el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experto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en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liderazgo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y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empresario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Tony Robbins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anunció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que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está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colaborando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con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los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líderes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los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EAU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en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un</w:t>
      </w:r>
      <w:proofErr w:type="gram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proyecto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humanitario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para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alimentar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a mil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millones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de personas.</w:t>
      </w:r>
    </w:p>
    <w:p w:rsidR="007C2F81" w:rsidRPr="007C2F81" w:rsidRDefault="007C2F81" w:rsidP="007C2F81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El lunes,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en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una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primicia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mundial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, el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príncipe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heredero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Dubái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, Su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Alteza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el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Jeque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Hamdan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bin Mohammed bin Rashid,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dijo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que las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ciudades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del</w:t>
      </w:r>
      <w:proofErr w:type="gram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futuro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podrían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convertirse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en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fuentes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alimentos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para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enfrentar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el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elevado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crecimiento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de la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población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mundial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7C2F81" w:rsidRPr="007C2F81" w:rsidRDefault="007C2F81" w:rsidP="007C2F81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Hablando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con Richard Quest de CNN, la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directora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general del FMI, Christine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Lagarde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expresó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con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franqueza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que la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inteligencia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artificial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cambiará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drásticamente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el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futuro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lastRenderedPageBreak/>
        <w:t>los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empleos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y la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inteligencia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humana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, y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agregó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que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incluso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su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propio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trabajo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verá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“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ajustado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”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en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el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futuro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7C2F81" w:rsidRPr="007C2F81" w:rsidRDefault="007C2F81" w:rsidP="007C2F81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Y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apenas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una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semana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después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de la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primera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visita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papal a la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península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arábiga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, el Papa Francisco se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dirigió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a la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cumbre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través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de un video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en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vivo,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donde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manifestó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que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los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Emiratos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Árabes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Unidos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han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dado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inicio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a un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nuevo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capítulo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histórico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en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un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mundo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moderno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y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tolerante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7C2F81" w:rsidRPr="007C2F81" w:rsidRDefault="007C2F81" w:rsidP="007C2F81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La World Government Summit 2019 de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tres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días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extiende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hasta el </w:t>
      </w:r>
      <w:proofErr w:type="gram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12 de</w:t>
      </w:r>
      <w:proofErr w:type="gram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febrero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en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Madinat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Jumeirah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en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Dubái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. El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evento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histórico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reunió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más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de 4000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participantes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de 140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países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incluidos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jefes de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estado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y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gobiernos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así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como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representantes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de primer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nivel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de 30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organizaciones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internacionales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7C2F81" w:rsidRPr="007C2F81" w:rsidRDefault="007C2F81" w:rsidP="007C2F81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C2F81">
        <w:rPr>
          <w:rFonts w:ascii="Arial" w:eastAsia="Times New Roman" w:hAnsi="Arial" w:cs="Arial"/>
          <w:b/>
          <w:bCs/>
          <w:color w:val="000000"/>
          <w:sz w:val="24"/>
          <w:szCs w:val="24"/>
        </w:rPr>
        <w:t>*Fuente: 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fldChar w:fldCharType="begin"/>
      </w:r>
      <w:r w:rsidRPr="007C2F81">
        <w:rPr>
          <w:rFonts w:ascii="Arial" w:eastAsia="Times New Roman" w:hAnsi="Arial" w:cs="Arial"/>
          <w:color w:val="000000"/>
          <w:sz w:val="24"/>
          <w:szCs w:val="24"/>
        </w:rPr>
        <w:instrText xml:space="preserve"> HYPERLINK "https://cts.businesswire.com/ct/CT?id=smartlink&amp;url=https%3A%2F%2Fwww.aetoswire.com%2Fnews%2F8018%2Fen&amp;esheet=51939390&amp;newsitemid=0&amp;lan=es-AR&amp;anchor=AETOSWire&amp;index=1&amp;md5=6e8b219abcd1cfba13e619482c01d0c1" </w:instrText>
      </w:r>
      <w:r w:rsidRPr="007C2F81">
        <w:rPr>
          <w:rFonts w:ascii="Arial" w:eastAsia="Times New Roman" w:hAnsi="Arial" w:cs="Arial"/>
          <w:color w:val="000000"/>
          <w:sz w:val="24"/>
          <w:szCs w:val="24"/>
        </w:rPr>
        <w:fldChar w:fldCharType="separate"/>
      </w:r>
      <w:r w:rsidRPr="007C2F81">
        <w:rPr>
          <w:rFonts w:ascii="Arial" w:eastAsia="Times New Roman" w:hAnsi="Arial" w:cs="Arial"/>
          <w:b/>
          <w:bCs/>
          <w:color w:val="002B42"/>
          <w:sz w:val="24"/>
          <w:szCs w:val="24"/>
          <w:u w:val="single"/>
        </w:rPr>
        <w:t>AETOSWire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fldChar w:fldCharType="end"/>
      </w:r>
    </w:p>
    <w:p w:rsidR="007C2F81" w:rsidRPr="007C2F81" w:rsidRDefault="007C2F81" w:rsidP="007C2F8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El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texto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original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en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el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idioma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fuente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proofErr w:type="gram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este</w:t>
      </w:r>
      <w:proofErr w:type="spellEnd"/>
      <w:proofErr w:type="gram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comunicado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es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versión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oficial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autorizada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. Las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traducciones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solo se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suministran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como</w:t>
      </w:r>
      <w:proofErr w:type="spellEnd"/>
      <w:proofErr w:type="gram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adaptación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y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deben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cotejarse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con el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texto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en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el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idioma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fuente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, que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es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única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versión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del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texto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que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tendrá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un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efecto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t xml:space="preserve"> legal.</w:t>
      </w:r>
    </w:p>
    <w:p w:rsidR="007C2F81" w:rsidRPr="007C2F81" w:rsidRDefault="007C2F81" w:rsidP="007C2F81">
      <w:pPr>
        <w:shd w:val="clear" w:color="auto" w:fill="0076B6"/>
        <w:spacing w:after="0" w:line="240" w:lineRule="auto"/>
        <w:outlineLvl w:val="1"/>
        <w:rPr>
          <w:rFonts w:ascii="Arial" w:eastAsia="Times New Roman" w:hAnsi="Arial" w:cs="Arial"/>
          <w:b/>
          <w:bCs/>
          <w:color w:val="FFFFFF"/>
          <w:sz w:val="24"/>
          <w:szCs w:val="24"/>
        </w:rPr>
      </w:pPr>
      <w:r w:rsidRPr="007C2F81">
        <w:rPr>
          <w:rFonts w:ascii="Arial" w:eastAsia="Times New Roman" w:hAnsi="Arial" w:cs="Arial"/>
          <w:b/>
          <w:bCs/>
          <w:color w:val="FFFFFF"/>
          <w:sz w:val="24"/>
          <w:szCs w:val="24"/>
        </w:rPr>
        <w:t>Contacts</w:t>
      </w:r>
    </w:p>
    <w:p w:rsidR="007C2F81" w:rsidRPr="007C2F81" w:rsidRDefault="007C2F81" w:rsidP="007C2F81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C2F81">
        <w:rPr>
          <w:rFonts w:ascii="Arial" w:eastAsia="Times New Roman" w:hAnsi="Arial" w:cs="Arial"/>
          <w:b/>
          <w:bCs/>
          <w:color w:val="000000"/>
          <w:sz w:val="24"/>
          <w:szCs w:val="24"/>
        </w:rPr>
        <w:t>APCO Worldwide</w:t>
      </w:r>
      <w:r w:rsidRPr="007C2F81">
        <w:rPr>
          <w:rFonts w:ascii="Arial" w:eastAsia="Times New Roman" w:hAnsi="Arial" w:cs="Arial"/>
          <w:color w:val="000000"/>
          <w:sz w:val="24"/>
          <w:szCs w:val="24"/>
        </w:rPr>
        <w:br/>
        <w:t xml:space="preserve">Suzanne </w:t>
      </w:r>
      <w:proofErr w:type="spellStart"/>
      <w:r w:rsidRPr="007C2F81">
        <w:rPr>
          <w:rFonts w:ascii="Arial" w:eastAsia="Times New Roman" w:hAnsi="Arial" w:cs="Arial"/>
          <w:color w:val="000000"/>
          <w:sz w:val="24"/>
          <w:szCs w:val="24"/>
        </w:rPr>
        <w:t>Samaan</w:t>
      </w:r>
      <w:proofErr w:type="spellEnd"/>
      <w:r w:rsidRPr="007C2F81"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8" w:history="1">
        <w:r w:rsidRPr="007C2F81">
          <w:rPr>
            <w:rFonts w:ascii="Arial" w:eastAsia="Times New Roman" w:hAnsi="Arial" w:cs="Arial"/>
            <w:color w:val="002B42"/>
            <w:sz w:val="24"/>
            <w:szCs w:val="24"/>
            <w:u w:val="single"/>
          </w:rPr>
          <w:t>ssamaan@apcoworldwide.com</w:t>
        </w:r>
      </w:hyperlink>
    </w:p>
    <w:p w:rsidR="007C2F81" w:rsidRPr="007C2F81" w:rsidRDefault="007C2F81" w:rsidP="007C2F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F81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7C2F81" w:rsidRPr="007C2F81" w:rsidRDefault="007C2F81" w:rsidP="007C2F81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C2F81">
        <w:rPr>
          <w:rFonts w:ascii="Arial" w:eastAsia="Times New Roman" w:hAnsi="Arial" w:cs="Arial"/>
          <w:color w:val="000000"/>
          <w:sz w:val="24"/>
          <w:szCs w:val="24"/>
        </w:rPr>
        <w:t>Source: World Government Summit</w:t>
      </w:r>
    </w:p>
    <w:p w:rsidR="007C2F81" w:rsidRPr="007C2F81" w:rsidRDefault="007C2F81" w:rsidP="007C2F81">
      <w:pPr>
        <w:pBdr>
          <w:top w:val="single" w:sz="6" w:space="2" w:color="CCCCCC"/>
        </w:pBdr>
        <w:shd w:val="clear" w:color="auto" w:fill="FFFFFF"/>
        <w:spacing w:before="504" w:after="84" w:line="240" w:lineRule="auto"/>
        <w:outlineLvl w:val="1"/>
        <w:rPr>
          <w:rFonts w:ascii="Arial" w:eastAsia="Times New Roman" w:hAnsi="Arial" w:cs="Arial"/>
          <w:b/>
          <w:bCs/>
          <w:color w:val="00659C"/>
          <w:sz w:val="23"/>
          <w:szCs w:val="23"/>
        </w:rPr>
      </w:pPr>
      <w:r w:rsidRPr="007C2F81">
        <w:rPr>
          <w:rFonts w:ascii="Arial" w:eastAsia="Times New Roman" w:hAnsi="Arial" w:cs="Arial"/>
          <w:b/>
          <w:bCs/>
          <w:color w:val="00659C"/>
          <w:sz w:val="23"/>
          <w:szCs w:val="23"/>
        </w:rPr>
        <w:t>Smart Multimedia Gallery</w:t>
      </w:r>
    </w:p>
    <w:p w:rsidR="007C2F81" w:rsidRPr="007C2F81" w:rsidRDefault="007C2F81" w:rsidP="007C2F81">
      <w:pPr>
        <w:shd w:val="clear" w:color="auto" w:fill="FFFFFF"/>
        <w:spacing w:after="0" w:line="2160" w:lineRule="atLeast"/>
        <w:jc w:val="center"/>
        <w:textAlignment w:val="center"/>
        <w:rPr>
          <w:rFonts w:ascii="Arial" w:eastAsia="Times New Roman" w:hAnsi="Arial" w:cs="Arial"/>
          <w:color w:val="000000"/>
          <w:sz w:val="216"/>
          <w:szCs w:val="216"/>
        </w:rPr>
      </w:pPr>
      <w:r w:rsidRPr="007C2F81">
        <w:rPr>
          <w:rFonts w:ascii="Arial" w:eastAsia="Times New Roman" w:hAnsi="Arial" w:cs="Arial"/>
          <w:noProof/>
          <w:color w:val="002B42"/>
          <w:sz w:val="216"/>
          <w:szCs w:val="216"/>
        </w:rPr>
        <w:drawing>
          <wp:inline distT="0" distB="0" distL="0" distR="0">
            <wp:extent cx="971550" cy="1371600"/>
            <wp:effectExtent l="0" t="0" r="0" b="0"/>
            <wp:docPr id="5" name="Picture 5" descr="https://mms.businesswire.com/media/newsItemId/es/705254/3/Paul_Kagame_President_of_Rwanda_addresses_the_World_Government_Summit_in_Dubai_%28Photo_AETOSWire%29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ms.businesswire.com/media/newsItemId/es/705254/3/Paul_Kagame_President_of_Rwanda_addresses_the_World_Government_Summit_in_Dubai_%28Photo_AETOSWire%29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F81" w:rsidRPr="007C2F81" w:rsidRDefault="007C2F81" w:rsidP="007C2F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7"/>
          <w:szCs w:val="17"/>
        </w:rPr>
      </w:pPr>
      <w:hyperlink r:id="rId11" w:history="1">
        <w:r w:rsidRPr="007C2F81">
          <w:rPr>
            <w:rFonts w:ascii="Arial" w:eastAsia="Times New Roman" w:hAnsi="Arial" w:cs="Arial"/>
            <w:noProof/>
            <w:color w:val="002B42"/>
            <w:sz w:val="17"/>
            <w:szCs w:val="17"/>
          </w:rPr>
          <w:drawing>
            <wp:inline distT="0" distB="0" distL="0" distR="0">
              <wp:extent cx="152400" cy="152400"/>
              <wp:effectExtent l="0" t="0" r="0" b="0"/>
              <wp:docPr id="4" name="Picture 4" descr="http://www.businesswire.com/images/icons/icon_photo.gif">
                <a:hlinkClick xmlns:a="http://schemas.openxmlformats.org/drawingml/2006/main" r:id="rId1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http://www.businesswire.com/images/icons/icon_photo.gif">
                        <a:hlinkClick r:id="rId11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7C2F81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 </w:t>
        </w:r>
      </w:hyperlink>
      <w:hyperlink r:id="rId13" w:history="1">
        <w:r w:rsidRPr="007C2F81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Photo</w:t>
        </w:r>
      </w:hyperlink>
    </w:p>
    <w:p w:rsidR="007C2F81" w:rsidRPr="007C2F81" w:rsidRDefault="007C2F81" w:rsidP="007C2F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 w:rsidRPr="007C2F81">
        <w:rPr>
          <w:rFonts w:ascii="Arial" w:eastAsia="Times New Roman" w:hAnsi="Arial" w:cs="Arial"/>
          <w:color w:val="000000"/>
          <w:sz w:val="17"/>
          <w:szCs w:val="17"/>
        </w:rPr>
        <w:t xml:space="preserve">Unlimited potential - Paul </w:t>
      </w:r>
      <w:proofErr w:type="spellStart"/>
      <w:r w:rsidRPr="007C2F81">
        <w:rPr>
          <w:rFonts w:ascii="Arial" w:eastAsia="Times New Roman" w:hAnsi="Arial" w:cs="Arial"/>
          <w:color w:val="000000"/>
          <w:sz w:val="17"/>
          <w:szCs w:val="17"/>
        </w:rPr>
        <w:t>Kagame</w:t>
      </w:r>
      <w:proofErr w:type="spellEnd"/>
      <w:r w:rsidRPr="007C2F81">
        <w:rPr>
          <w:rFonts w:ascii="Arial" w:eastAsia="Times New Roman" w:hAnsi="Arial" w:cs="Arial"/>
          <w:color w:val="000000"/>
          <w:sz w:val="17"/>
          <w:szCs w:val="17"/>
        </w:rPr>
        <w:t xml:space="preserve">, President of Rwanda, addresses the World Government Summit in Dubai. Should Africa become a united continent, he says it will realize </w:t>
      </w:r>
      <w:proofErr w:type="spellStart"/>
      <w:proofErr w:type="gramStart"/>
      <w:r w:rsidRPr="007C2F81">
        <w:rPr>
          <w:rFonts w:ascii="Arial" w:eastAsia="Times New Roman" w:hAnsi="Arial" w:cs="Arial"/>
          <w:color w:val="000000"/>
          <w:sz w:val="17"/>
          <w:szCs w:val="17"/>
        </w:rPr>
        <w:t>it’s</w:t>
      </w:r>
      <w:proofErr w:type="spellEnd"/>
      <w:proofErr w:type="gramEnd"/>
      <w:r w:rsidRPr="007C2F81">
        <w:rPr>
          <w:rFonts w:ascii="Arial" w:eastAsia="Times New Roman" w:hAnsi="Arial" w:cs="Arial"/>
          <w:color w:val="000000"/>
          <w:sz w:val="17"/>
          <w:szCs w:val="17"/>
        </w:rPr>
        <w:t xml:space="preserve"> full potential (Photo: </w:t>
      </w:r>
      <w:proofErr w:type="spellStart"/>
      <w:r w:rsidRPr="007C2F81">
        <w:rPr>
          <w:rFonts w:ascii="Arial" w:eastAsia="Times New Roman" w:hAnsi="Arial" w:cs="Arial"/>
          <w:color w:val="000000"/>
          <w:sz w:val="17"/>
          <w:szCs w:val="17"/>
        </w:rPr>
        <w:t>AETOSWire</w:t>
      </w:r>
      <w:proofErr w:type="spellEnd"/>
      <w:r w:rsidRPr="007C2F81">
        <w:rPr>
          <w:rFonts w:ascii="Arial" w:eastAsia="Times New Roman" w:hAnsi="Arial" w:cs="Arial"/>
          <w:color w:val="000000"/>
          <w:sz w:val="17"/>
          <w:szCs w:val="17"/>
        </w:rPr>
        <w:t>)</w:t>
      </w:r>
    </w:p>
    <w:p w:rsidR="007C2F81" w:rsidRPr="007C2F81" w:rsidRDefault="007C2F81" w:rsidP="007C2F81">
      <w:pPr>
        <w:shd w:val="clear" w:color="auto" w:fill="FFFFFF"/>
        <w:spacing w:after="0" w:line="2160" w:lineRule="atLeast"/>
        <w:jc w:val="center"/>
        <w:textAlignment w:val="center"/>
        <w:rPr>
          <w:rFonts w:ascii="Arial" w:eastAsia="Times New Roman" w:hAnsi="Arial" w:cs="Arial"/>
          <w:color w:val="000000"/>
          <w:sz w:val="216"/>
          <w:szCs w:val="216"/>
        </w:rPr>
      </w:pPr>
      <w:r w:rsidRPr="007C2F81">
        <w:rPr>
          <w:rFonts w:ascii="Arial" w:eastAsia="Times New Roman" w:hAnsi="Arial" w:cs="Arial"/>
          <w:noProof/>
          <w:color w:val="002B42"/>
          <w:sz w:val="216"/>
          <w:szCs w:val="216"/>
        </w:rPr>
        <w:lastRenderedPageBreak/>
        <w:drawing>
          <wp:inline distT="0" distB="0" distL="0" distR="0">
            <wp:extent cx="1371600" cy="771525"/>
            <wp:effectExtent l="0" t="0" r="0" b="9525"/>
            <wp:docPr id="3" name="Picture 3" descr="https://mms.businesswire.com/media/newsItemId/es/705048/3/WGS-19_NEW_logo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ms.businesswire.com/media/newsItemId/es/705048/3/WGS-19_NEW_logo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F81" w:rsidRPr="007C2F81" w:rsidRDefault="007C2F81" w:rsidP="007C2F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7"/>
          <w:szCs w:val="17"/>
        </w:rPr>
      </w:pPr>
      <w:hyperlink r:id="rId15" w:history="1">
        <w:r w:rsidRPr="007C2F81">
          <w:rPr>
            <w:rFonts w:ascii="Arial" w:eastAsia="Times New Roman" w:hAnsi="Arial" w:cs="Arial"/>
            <w:noProof/>
            <w:color w:val="002B42"/>
            <w:sz w:val="17"/>
            <w:szCs w:val="17"/>
          </w:rPr>
          <w:drawing>
            <wp:inline distT="0" distB="0" distL="0" distR="0">
              <wp:extent cx="152400" cy="152400"/>
              <wp:effectExtent l="0" t="0" r="0" b="0"/>
              <wp:docPr id="2" name="Picture 2" descr="http://www.businesswire.com/images/icons/icon_logo.gif">
                <a:hlinkClick xmlns:a="http://schemas.openxmlformats.org/drawingml/2006/main" r:id="rId1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http://www.businesswire.com/images/icons/icon_logo.gif">
                        <a:hlinkClick r:id="rId1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7C2F81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 </w:t>
        </w:r>
      </w:hyperlink>
      <w:hyperlink r:id="rId17" w:history="1">
        <w:r w:rsidRPr="007C2F81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Logo</w:t>
        </w:r>
      </w:hyperlink>
    </w:p>
    <w:p w:rsidR="008F6F52" w:rsidRPr="007C2F81" w:rsidRDefault="007C2F81" w:rsidP="007C2F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C2F81">
        <w:rPr>
          <w:rFonts w:ascii="Arial" w:eastAsia="Times New Roman" w:hAnsi="Arial" w:cs="Arial"/>
          <w:noProof/>
          <w:color w:val="002B42"/>
          <w:sz w:val="24"/>
          <w:szCs w:val="24"/>
        </w:rPr>
        <w:drawing>
          <wp:inline distT="0" distB="0" distL="0" distR="0">
            <wp:extent cx="1038225" cy="352425"/>
            <wp:effectExtent l="0" t="0" r="9525" b="9525"/>
            <wp:docPr id="1" name="Picture 1" descr="Powered by Business Wir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owered by Business Wir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6F52" w:rsidRPr="007C2F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145448"/>
    <w:multiLevelType w:val="multilevel"/>
    <w:tmpl w:val="3A228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F81"/>
    <w:rsid w:val="00636E2D"/>
    <w:rsid w:val="007C2F81"/>
    <w:rsid w:val="00C5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568C21-20F3-4394-86CC-CDF6D4F8A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C2F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C2F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F8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C2F8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C2F8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C2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7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2106">
          <w:marLeft w:val="0"/>
          <w:marRight w:val="0"/>
          <w:marTop w:val="0"/>
          <w:marBottom w:val="5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80016">
              <w:marLeft w:val="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7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9087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407336">
                  <w:marLeft w:val="0"/>
                  <w:marRight w:val="0"/>
                  <w:marTop w:val="0"/>
                  <w:marBottom w:val="3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929622">
                  <w:marLeft w:val="0"/>
                  <w:marRight w:val="0"/>
                  <w:marTop w:val="33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2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24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11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48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7215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8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796671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43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7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9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amaan@apcoworldwide.com" TargetMode="External"/><Relationship Id="rId13" Type="http://schemas.openxmlformats.org/officeDocument/2006/relationships/hyperlink" Target="https://mms.businesswire.com/media/newsItemId/es/705254/4/Paul_Kagame_President_of_Rwanda_addresses_the_World_Government_Summit_in_Dubai_%28Photo_AETOSWire%29.jpg" TargetMode="External"/><Relationship Id="rId18" Type="http://schemas.openxmlformats.org/officeDocument/2006/relationships/image" Target="media/image5.gif"/><Relationship Id="rId3" Type="http://schemas.openxmlformats.org/officeDocument/2006/relationships/settings" Target="settings.xml"/><Relationship Id="rId7" Type="http://schemas.openxmlformats.org/officeDocument/2006/relationships/hyperlink" Target="http://www.businesswire.com/" TargetMode="External"/><Relationship Id="rId12" Type="http://schemas.openxmlformats.org/officeDocument/2006/relationships/image" Target="media/image3.gif"/><Relationship Id="rId17" Type="http://schemas.openxmlformats.org/officeDocument/2006/relationships/hyperlink" Target="https://mms.businesswire.com/media/newsItemId/es/705048/4/WGS-19_NEW_logo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4.gi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mms.businesswire.com/media/newsItemId/es/705254/4/Paul_Kagame_President_of_Rwanda_addresses_the_World_Government_Summit_in_Dubai_%28Photo_AETOSWire%29.jpg" TargetMode="External"/><Relationship Id="rId5" Type="http://schemas.openxmlformats.org/officeDocument/2006/relationships/hyperlink" Target="https://www.worldgovernmentsummit.org/" TargetMode="External"/><Relationship Id="rId15" Type="http://schemas.openxmlformats.org/officeDocument/2006/relationships/hyperlink" Target="https://mms.businesswire.com/media/newsItemId/es/705048/4/WGS-19_NEW_logo.jpg" TargetMode="Externa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ms.businesswire.com/media/newsItemId/es/705254/4/Paul_Kagame_President_of_Rwanda_addresses_the_World_Government_Summit_in_Dubai_%28Photo_AETOSWire%29.jpg" TargetMode="External"/><Relationship Id="rId14" Type="http://schemas.openxmlformats.org/officeDocument/2006/relationships/hyperlink" Target="https://mms.businesswire.com/media/newsItemId/es/705048/4/WGS-19_NEW_logo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634</Words>
  <Characters>3617</Characters>
  <Application>Microsoft Office Word</Application>
  <DocSecurity>0</DocSecurity>
  <Lines>30</Lines>
  <Paragraphs>8</Paragraphs>
  <ScaleCrop>false</ScaleCrop>
  <Company/>
  <LinksUpToDate>false</LinksUpToDate>
  <CharactersWithSpaces>4243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Anberg</dc:creator>
  <cp:keywords/>
  <dc:description/>
  <cp:lastModifiedBy>Jeffrey Anberg</cp:lastModifiedBy>
  <cp:revision>1</cp:revision>
  <dcterms:created xsi:type="dcterms:W3CDTF">2019-02-12T22:58:00Z</dcterms:created>
  <dcterms:modified xsi:type="dcterms:W3CDTF">2019-02-12T22:58:00Z</dcterms:modified>
</cp:coreProperties>
</file>