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F50" w:rsidRPr="009E6F50" w:rsidRDefault="009E6F50" w:rsidP="009E6F5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6F50">
        <w:rPr>
          <w:rFonts w:ascii="MS Mincho" w:eastAsia="MS Mincho" w:hAnsi="MS Mincho" w:cs="MS Mincho"/>
          <w:b/>
          <w:bCs/>
          <w:kern w:val="36"/>
          <w:sz w:val="48"/>
          <w:szCs w:val="48"/>
        </w:rPr>
        <w:t>阿布達比將於</w:t>
      </w:r>
      <w:r w:rsidRPr="009E6F50">
        <w:rPr>
          <w:rFonts w:ascii="Times New Roman" w:eastAsia="Times New Roman" w:hAnsi="Times New Roman" w:cs="Times New Roman"/>
          <w:b/>
          <w:bCs/>
          <w:kern w:val="36"/>
          <w:sz w:val="48"/>
          <w:szCs w:val="48"/>
        </w:rPr>
        <w:t>11</w:t>
      </w:r>
      <w:r w:rsidRPr="009E6F50">
        <w:rPr>
          <w:rFonts w:ascii="MS Mincho" w:eastAsia="MS Mincho" w:hAnsi="MS Mincho" w:cs="MS Mincho"/>
          <w:b/>
          <w:bCs/>
          <w:kern w:val="36"/>
          <w:sz w:val="48"/>
          <w:szCs w:val="48"/>
        </w:rPr>
        <w:t>月</w:t>
      </w:r>
      <w:r w:rsidRPr="009E6F50">
        <w:rPr>
          <w:rFonts w:ascii="Times New Roman" w:eastAsia="Times New Roman" w:hAnsi="Times New Roman" w:cs="Times New Roman"/>
          <w:b/>
          <w:bCs/>
          <w:kern w:val="36"/>
          <w:sz w:val="48"/>
          <w:szCs w:val="48"/>
        </w:rPr>
        <w:t>19</w:t>
      </w:r>
      <w:r w:rsidRPr="009E6F50">
        <w:rPr>
          <w:rFonts w:ascii="MS Mincho" w:eastAsia="MS Mincho" w:hAnsi="MS Mincho" w:cs="MS Mincho"/>
          <w:b/>
          <w:bCs/>
          <w:kern w:val="36"/>
          <w:sz w:val="48"/>
          <w:szCs w:val="48"/>
        </w:rPr>
        <w:t>日舉辦促進安全社區跨信仰聯盟：數位世界的兒童尊嚴論壇</w:t>
      </w:r>
      <w:r w:rsidRPr="009E6F50">
        <w:rPr>
          <w:rFonts w:ascii="Times New Roman" w:eastAsia="Times New Roman" w:hAnsi="Times New Roman" w:cs="Times New Roman"/>
          <w:b/>
          <w:bCs/>
          <w:kern w:val="36"/>
          <w:sz w:val="48"/>
          <w:szCs w:val="48"/>
        </w:rPr>
        <w:t xml:space="preserve"> </w:t>
      </w:r>
    </w:p>
    <w:p w:rsidR="009E6F50" w:rsidRDefault="009E6F50" w:rsidP="009E6F50">
      <w:pPr>
        <w:pStyle w:val="bwalignc"/>
      </w:pPr>
      <w:r>
        <w:rPr>
          <w:i/>
          <w:iCs/>
        </w:rPr>
        <w:t>-</w:t>
      </w:r>
      <w:proofErr w:type="spellStart"/>
      <w:r>
        <w:rPr>
          <w:rFonts w:ascii="MS Gothic" w:eastAsia="MS Gothic" w:hAnsi="MS Gothic" w:cs="MS Gothic" w:hint="eastAsia"/>
          <w:i/>
          <w:iCs/>
        </w:rPr>
        <w:t>論壇得到</w:t>
      </w:r>
      <w:r>
        <w:rPr>
          <w:i/>
          <w:iCs/>
        </w:rPr>
        <w:t>Sheikh</w:t>
      </w:r>
      <w:proofErr w:type="spellEnd"/>
      <w:r>
        <w:rPr>
          <w:i/>
          <w:iCs/>
        </w:rPr>
        <w:t xml:space="preserve"> Mohammed bin </w:t>
      </w:r>
      <w:proofErr w:type="spellStart"/>
      <w:r>
        <w:rPr>
          <w:i/>
          <w:iCs/>
        </w:rPr>
        <w:t>Zayed</w:t>
      </w:r>
      <w:proofErr w:type="spellEnd"/>
      <w:r>
        <w:rPr>
          <w:i/>
          <w:iCs/>
        </w:rPr>
        <w:t xml:space="preserve"> Al </w:t>
      </w:r>
      <w:proofErr w:type="spellStart"/>
      <w:r>
        <w:rPr>
          <w:i/>
          <w:iCs/>
        </w:rPr>
        <w:t>Nahyan</w:t>
      </w:r>
      <w:r>
        <w:rPr>
          <w:rFonts w:ascii="MS Gothic" w:eastAsia="MS Gothic" w:hAnsi="MS Gothic" w:cs="MS Gothic" w:hint="eastAsia"/>
          <w:i/>
          <w:iCs/>
        </w:rPr>
        <w:t>殿下的大力資</w:t>
      </w:r>
      <w:r>
        <w:rPr>
          <w:rFonts w:ascii="MS Mincho" w:eastAsia="MS Mincho" w:hAnsi="MS Mincho" w:cs="MS Mincho" w:hint="eastAsia"/>
          <w:i/>
          <w:iCs/>
        </w:rPr>
        <w:t>助</w:t>
      </w:r>
      <w:proofErr w:type="spellEnd"/>
      <w:r>
        <w:t xml:space="preserve"> </w:t>
      </w:r>
    </w:p>
    <w:p w:rsidR="009E6F50" w:rsidRDefault="009E6F50" w:rsidP="009E6F50">
      <w:pPr>
        <w:pStyle w:val="NormalWeb"/>
      </w:pPr>
      <w:proofErr w:type="spellStart"/>
      <w:r>
        <w:rPr>
          <w:rFonts w:ascii="MS Gothic" w:eastAsia="MS Gothic" w:hAnsi="MS Gothic" w:cs="MS Gothic" w:hint="eastAsia"/>
        </w:rPr>
        <w:t>阿拉伯聯合大公國阿布達比</w:t>
      </w:r>
      <w:proofErr w:type="spellEnd"/>
      <w:r>
        <w:t>--(</w:t>
      </w:r>
      <w:hyperlink r:id="rId5" w:history="1">
        <w:r>
          <w:rPr>
            <w:rStyle w:val="Hyperlink"/>
          </w:rPr>
          <w:t>BUSINESS WIRE</w:t>
        </w:r>
      </w:hyperlink>
      <w:r>
        <w:t>)--</w:t>
      </w:r>
      <w:proofErr w:type="spellStart"/>
      <w:r>
        <w:rPr>
          <w:rFonts w:ascii="MS Gothic" w:eastAsia="MS Gothic" w:hAnsi="MS Gothic" w:cs="MS Gothic" w:hint="eastAsia"/>
        </w:rPr>
        <w:t>在阿布達比王儲、</w:t>
      </w:r>
      <w:proofErr w:type="gramStart"/>
      <w:r>
        <w:rPr>
          <w:rFonts w:ascii="MS Gothic" w:eastAsia="MS Gothic" w:hAnsi="MS Gothic" w:cs="MS Gothic" w:hint="eastAsia"/>
        </w:rPr>
        <w:t>阿拉伯聯合大公國武裝部隊</w:t>
      </w:r>
      <w:proofErr w:type="spellEnd"/>
      <w:r>
        <w:t>(</w:t>
      </w:r>
      <w:proofErr w:type="gramEnd"/>
      <w:r>
        <w:t>UAE Armed Forces)</w:t>
      </w:r>
      <w:proofErr w:type="spellStart"/>
      <w:r>
        <w:rPr>
          <w:rFonts w:ascii="MS Gothic" w:eastAsia="MS Gothic" w:hAnsi="MS Gothic" w:cs="MS Gothic" w:hint="eastAsia"/>
        </w:rPr>
        <w:t>副最高指揮官</w:t>
      </w:r>
      <w:r>
        <w:t>Sheikh</w:t>
      </w:r>
      <w:proofErr w:type="spellEnd"/>
      <w:r>
        <w:t xml:space="preserve"> Mohammed bin </w:t>
      </w:r>
      <w:proofErr w:type="spellStart"/>
      <w:r>
        <w:t>Zayed</w:t>
      </w:r>
      <w:proofErr w:type="spellEnd"/>
      <w:r>
        <w:t xml:space="preserve"> Al Nahyan</w:t>
      </w:r>
      <w:r>
        <w:rPr>
          <w:rFonts w:ascii="MS Gothic" w:eastAsia="MS Gothic" w:hAnsi="MS Gothic" w:cs="MS Gothic" w:hint="eastAsia"/>
        </w:rPr>
        <w:t>殿下的資助下，阿聯將於</w:t>
      </w:r>
      <w:r>
        <w:t>11</w:t>
      </w:r>
      <w:r>
        <w:rPr>
          <w:rFonts w:ascii="MS Gothic" w:eastAsia="MS Gothic" w:hAnsi="MS Gothic" w:cs="MS Gothic" w:hint="eastAsia"/>
        </w:rPr>
        <w:t>月</w:t>
      </w:r>
      <w:r>
        <w:t>19-20</w:t>
      </w:r>
      <w:r>
        <w:rPr>
          <w:rFonts w:ascii="MS Gothic" w:eastAsia="MS Gothic" w:hAnsi="MS Gothic" w:cs="MS Gothic" w:hint="eastAsia"/>
        </w:rPr>
        <w:t>日舉辦首屆促進安全社區跨信仰聯盟論壇</w:t>
      </w:r>
      <w:r>
        <w:t>(Interfaith Alliance For Safer Communities Forum)</w:t>
      </w:r>
      <w:r>
        <w:rPr>
          <w:rFonts w:ascii="MS Gothic" w:eastAsia="MS Gothic" w:hAnsi="MS Gothic" w:cs="MS Gothic" w:hint="eastAsia"/>
        </w:rPr>
        <w:t>，</w:t>
      </w:r>
      <w:proofErr w:type="spellStart"/>
      <w:r>
        <w:rPr>
          <w:rFonts w:ascii="MS Gothic" w:eastAsia="MS Gothic" w:hAnsi="MS Gothic" w:cs="MS Gothic" w:hint="eastAsia"/>
        </w:rPr>
        <w:t>這是對該國在促進寬容和宗教信仰間對話方面扮演重要角色的極大認可</w:t>
      </w:r>
      <w:proofErr w:type="spellEnd"/>
      <w:r>
        <w:rPr>
          <w:rFonts w:ascii="MS Mincho" w:eastAsia="MS Mincho" w:hAnsi="MS Mincho" w:cs="MS Mincho" w:hint="eastAsia"/>
        </w:rPr>
        <w:t>。</w:t>
      </w:r>
      <w:r>
        <w:t xml:space="preserve"> </w:t>
      </w:r>
    </w:p>
    <w:p w:rsidR="009E6F50" w:rsidRDefault="009E6F50" w:rsidP="009E6F50">
      <w:pPr>
        <w:pStyle w:val="NormalWeb"/>
      </w:pPr>
      <w:r>
        <w:rPr>
          <w:rFonts w:ascii="MS Mincho" w:eastAsia="MS Mincho" w:hAnsi="MS Mincho" w:cs="MS Mincho" w:hint="eastAsia"/>
        </w:rPr>
        <w:t>該論壇將接待</w:t>
      </w:r>
      <w:r>
        <w:t>450</w:t>
      </w:r>
      <w:r>
        <w:rPr>
          <w:rFonts w:ascii="MS Mincho" w:eastAsia="MS Mincho" w:hAnsi="MS Mincho" w:cs="MS Mincho" w:hint="eastAsia"/>
        </w:rPr>
        <w:t>名嘉賓，包括宗教領袖、非政府組織代表以及業界首領，他們將共同探討當前的社會挑戰，並制定全面的解決方案以保護青少年免受網路犯罪的影響。</w:t>
      </w:r>
      <w:r>
        <w:t xml:space="preserve"> </w:t>
      </w:r>
    </w:p>
    <w:p w:rsidR="009E6F50" w:rsidRDefault="009E6F50" w:rsidP="009E6F50">
      <w:pPr>
        <w:pStyle w:val="NormalWeb"/>
      </w:pPr>
      <w:r>
        <w:rPr>
          <w:rFonts w:ascii="MS Mincho" w:eastAsia="MS Mincho" w:hAnsi="MS Mincho" w:cs="MS Mincho" w:hint="eastAsia"/>
        </w:rPr>
        <w:t>此次促進安全社區跨信仰聯盟論壇是</w:t>
      </w:r>
      <w:r>
        <w:t>2017</w:t>
      </w:r>
      <w:r>
        <w:rPr>
          <w:rFonts w:ascii="MS Mincho" w:eastAsia="MS Mincho" w:hAnsi="MS Mincho" w:cs="MS Mincho" w:hint="eastAsia"/>
        </w:rPr>
        <w:t>年</w:t>
      </w:r>
      <w:r>
        <w:t>10</w:t>
      </w:r>
      <w:r>
        <w:rPr>
          <w:rFonts w:ascii="MS Mincho" w:eastAsia="MS Mincho" w:hAnsi="MS Mincho" w:cs="MS Mincho" w:hint="eastAsia"/>
        </w:rPr>
        <w:t>月在梵蒂岡舉行的「數位世界的兒童尊嚴」</w:t>
      </w:r>
      <w:proofErr w:type="gramStart"/>
      <w:r>
        <w:rPr>
          <w:rFonts w:ascii="MS Mincho" w:eastAsia="MS Mincho" w:hAnsi="MS Mincho" w:cs="MS Mincho" w:hint="eastAsia"/>
        </w:rPr>
        <w:t>大會</w:t>
      </w:r>
      <w:r>
        <w:t>(</w:t>
      </w:r>
      <w:proofErr w:type="gramEnd"/>
      <w:r>
        <w:t>Child Dignity in the Digital World Congress)</w:t>
      </w:r>
      <w:proofErr w:type="spellStart"/>
      <w:r>
        <w:rPr>
          <w:rFonts w:ascii="MS Mincho" w:eastAsia="MS Mincho" w:hAnsi="MS Mincho" w:cs="MS Mincho" w:hint="eastAsia"/>
        </w:rPr>
        <w:t>的擴大活動。該項大會</w:t>
      </w:r>
      <w:r>
        <w:rPr>
          <w:rFonts w:ascii="PMingLiU" w:eastAsia="PMingLiU" w:hAnsi="PMingLiU" w:cs="PMingLiU" w:hint="eastAsia"/>
        </w:rPr>
        <w:t>產生《羅馬宣言</w:t>
      </w:r>
      <w:proofErr w:type="spellEnd"/>
      <w:proofErr w:type="gramStart"/>
      <w:r>
        <w:rPr>
          <w:rFonts w:ascii="PMingLiU" w:eastAsia="PMingLiU" w:hAnsi="PMingLiU" w:cs="PMingLiU" w:hint="eastAsia"/>
        </w:rPr>
        <w:t>》</w:t>
      </w:r>
      <w:r>
        <w:t>(</w:t>
      </w:r>
      <w:proofErr w:type="gramEnd"/>
      <w:r>
        <w:t>Rome Declaration)</w:t>
      </w:r>
      <w:proofErr w:type="spellStart"/>
      <w:r>
        <w:rPr>
          <w:rFonts w:ascii="MS Mincho" w:eastAsia="MS Mincho" w:hAnsi="MS Mincho" w:cs="MS Mincho" w:hint="eastAsia"/>
        </w:rPr>
        <w:t>並獲得教宗方濟各</w:t>
      </w:r>
      <w:proofErr w:type="spellEnd"/>
      <w:r>
        <w:t>(Pope Francis)</w:t>
      </w:r>
      <w:r>
        <w:rPr>
          <w:rFonts w:ascii="MS Mincho" w:eastAsia="MS Mincho" w:hAnsi="MS Mincho" w:cs="MS Mincho" w:hint="eastAsia"/>
        </w:rPr>
        <w:t>的認可，而阿聯因其寬容的態度在去年大會上備受贊許，並商議舉辦一次國際論壇以突顯其在發展不同宗教信仰間對話方面所付出的努力。正是這些努力促成此次促進安全社區跨信仰聯盟論壇，首屆論壇將探討網路兒童尊嚴問題。</w:t>
      </w:r>
      <w:r>
        <w:t xml:space="preserve"> </w:t>
      </w:r>
    </w:p>
    <w:p w:rsidR="009E6F50" w:rsidRDefault="009E6F50" w:rsidP="009E6F50">
      <w:pPr>
        <w:pStyle w:val="NormalWeb"/>
      </w:pPr>
      <w:r>
        <w:rPr>
          <w:rFonts w:ascii="MS Mincho" w:eastAsia="MS Mincho" w:hAnsi="MS Mincho" w:cs="MS Mincho" w:hint="eastAsia"/>
        </w:rPr>
        <w:t>在論壇召開之前，已在開羅、奈洛比、馬尼拉、聖多明哥、新德里和阿布達比等眾多城市舉辦數次國際工作研討會，在研討會上強調了即將在論壇上探討的關鍵性議題。</w:t>
      </w:r>
      <w:r>
        <w:t xml:space="preserve"> </w:t>
      </w:r>
    </w:p>
    <w:p w:rsidR="009E6F50" w:rsidRDefault="009E6F50" w:rsidP="009E6F50">
      <w:pPr>
        <w:pStyle w:val="NormalWeb"/>
      </w:pPr>
      <w:proofErr w:type="spellStart"/>
      <w:r>
        <w:rPr>
          <w:rFonts w:ascii="MS Mincho" w:eastAsia="MS Mincho" w:hAnsi="MS Mincho" w:cs="MS Mincho" w:hint="eastAsia"/>
        </w:rPr>
        <w:t>此次論壇得到愛資哈爾</w:t>
      </w:r>
      <w:proofErr w:type="spellEnd"/>
      <w:r>
        <w:t xml:space="preserve">(Al </w:t>
      </w:r>
      <w:proofErr w:type="spellStart"/>
      <w:r>
        <w:t>Azhar</w:t>
      </w:r>
      <w:proofErr w:type="spellEnd"/>
      <w:r>
        <w:t>)</w:t>
      </w:r>
      <w:proofErr w:type="spellStart"/>
      <w:r>
        <w:rPr>
          <w:rFonts w:ascii="MS Mincho" w:eastAsia="MS Mincho" w:hAnsi="MS Mincho" w:cs="MS Mincho" w:hint="eastAsia"/>
        </w:rPr>
        <w:t>的大力支持，並與眾多全球性實體和組織合作舉辦，包括聯合國兒童基金會</w:t>
      </w:r>
      <w:proofErr w:type="spellEnd"/>
      <w:r>
        <w:t>(</w:t>
      </w:r>
      <w:proofErr w:type="spellStart"/>
      <w:r>
        <w:t>Unicef</w:t>
      </w:r>
      <w:proofErr w:type="spellEnd"/>
      <w:r>
        <w:t>)</w:t>
      </w:r>
      <w:r>
        <w:rPr>
          <w:rFonts w:ascii="MS Mincho" w:eastAsia="MS Mincho" w:hAnsi="MS Mincho" w:cs="MS Mincho" w:hint="eastAsia"/>
        </w:rPr>
        <w:t>、</w:t>
      </w:r>
      <w:r>
        <w:t xml:space="preserve">The Child Dignity </w:t>
      </w:r>
      <w:proofErr w:type="spellStart"/>
      <w:r>
        <w:t>Alliance</w:t>
      </w:r>
      <w:r>
        <w:rPr>
          <w:rFonts w:ascii="MS Mincho" w:eastAsia="MS Mincho" w:hAnsi="MS Mincho" w:cs="MS Mincho" w:hint="eastAsia"/>
        </w:rPr>
        <w:t>、</w:t>
      </w:r>
      <w:r>
        <w:t>Arigatou</w:t>
      </w:r>
      <w:proofErr w:type="spellEnd"/>
      <w:r>
        <w:t xml:space="preserve"> </w:t>
      </w:r>
      <w:proofErr w:type="spellStart"/>
      <w:r>
        <w:t>International</w:t>
      </w:r>
      <w:r>
        <w:rPr>
          <w:rFonts w:ascii="MS Mincho" w:eastAsia="MS Mincho" w:hAnsi="MS Mincho" w:cs="MS Mincho" w:hint="eastAsia"/>
        </w:rPr>
        <w:t>、</w:t>
      </w:r>
      <w:r>
        <w:t>The</w:t>
      </w:r>
      <w:proofErr w:type="spellEnd"/>
      <w:r>
        <w:t xml:space="preserve"> Global Network of Religions for </w:t>
      </w:r>
      <w:proofErr w:type="spellStart"/>
      <w:r>
        <w:t>Children</w:t>
      </w:r>
      <w:r>
        <w:rPr>
          <w:rFonts w:ascii="MS Mincho" w:eastAsia="MS Mincho" w:hAnsi="MS Mincho" w:cs="MS Mincho" w:hint="eastAsia"/>
        </w:rPr>
        <w:t>、</w:t>
      </w:r>
      <w:r>
        <w:t>End</w:t>
      </w:r>
      <w:proofErr w:type="spellEnd"/>
      <w:r>
        <w:t xml:space="preserve"> Violence Against </w:t>
      </w:r>
      <w:proofErr w:type="spellStart"/>
      <w:r>
        <w:t>Children</w:t>
      </w:r>
      <w:r>
        <w:rPr>
          <w:rFonts w:ascii="MS Mincho" w:eastAsia="MS Mincho" w:hAnsi="MS Mincho" w:cs="MS Mincho" w:hint="eastAsia"/>
        </w:rPr>
        <w:t>、</w:t>
      </w:r>
      <w:r>
        <w:t>Religions</w:t>
      </w:r>
      <w:proofErr w:type="spellEnd"/>
      <w:r>
        <w:t xml:space="preserve"> for Peace </w:t>
      </w:r>
      <w:proofErr w:type="spellStart"/>
      <w:r>
        <w:t>International</w:t>
      </w:r>
      <w:r>
        <w:rPr>
          <w:rFonts w:ascii="MS Mincho" w:eastAsia="MS Mincho" w:hAnsi="MS Mincho" w:cs="MS Mincho" w:hint="eastAsia"/>
        </w:rPr>
        <w:t>、</w:t>
      </w:r>
      <w:r>
        <w:t>WePROTECT</w:t>
      </w:r>
      <w:proofErr w:type="spellEnd"/>
      <w:r>
        <w:t xml:space="preserve"> Global </w:t>
      </w:r>
      <w:proofErr w:type="spellStart"/>
      <w:r>
        <w:t>Alliance</w:t>
      </w:r>
      <w:r>
        <w:rPr>
          <w:rFonts w:ascii="MS Mincho" w:eastAsia="MS Mincho" w:hAnsi="MS Mincho" w:cs="MS Mincho" w:hint="eastAsia"/>
        </w:rPr>
        <w:t>、宗座額我略大學</w:t>
      </w:r>
      <w:proofErr w:type="spellEnd"/>
      <w:r>
        <w:t>(Pontifical Gregorian University)</w:t>
      </w:r>
      <w:proofErr w:type="spellStart"/>
      <w:r>
        <w:rPr>
          <w:rFonts w:ascii="MS Mincho" w:eastAsia="MS Mincho" w:hAnsi="MS Mincho" w:cs="MS Mincho" w:hint="eastAsia"/>
        </w:rPr>
        <w:t>兒童保護中心</w:t>
      </w:r>
      <w:proofErr w:type="spellEnd"/>
      <w:r>
        <w:t>(The Center for Child Protection)</w:t>
      </w:r>
      <w:r>
        <w:rPr>
          <w:rFonts w:ascii="MS Mincho" w:eastAsia="MS Mincho" w:hAnsi="MS Mincho" w:cs="MS Mincho" w:hint="eastAsia"/>
        </w:rPr>
        <w:t>、</w:t>
      </w:r>
      <w:proofErr w:type="spellStart"/>
      <w:r>
        <w:rPr>
          <w:rFonts w:ascii="MS Mincho" w:eastAsia="MS Mincho" w:hAnsi="MS Mincho" w:cs="MS Mincho" w:hint="eastAsia"/>
        </w:rPr>
        <w:t>愛資哈爾大學</w:t>
      </w:r>
      <w:proofErr w:type="spellEnd"/>
      <w:r>
        <w:t xml:space="preserve">(Al </w:t>
      </w:r>
      <w:proofErr w:type="spellStart"/>
      <w:r>
        <w:t>Azhar</w:t>
      </w:r>
      <w:proofErr w:type="spellEnd"/>
      <w:r>
        <w:t xml:space="preserve"> University)</w:t>
      </w:r>
      <w:r>
        <w:rPr>
          <w:rFonts w:ascii="MS Mincho" w:eastAsia="MS Mincho" w:hAnsi="MS Mincho" w:cs="MS Mincho" w:hint="eastAsia"/>
        </w:rPr>
        <w:t>、</w:t>
      </w:r>
      <w:proofErr w:type="spellStart"/>
      <w:r>
        <w:rPr>
          <w:rFonts w:ascii="MS Mincho" w:eastAsia="MS Mincho" w:hAnsi="MS Mincho" w:cs="MS Mincho" w:hint="eastAsia"/>
        </w:rPr>
        <w:t>世界展望會</w:t>
      </w:r>
      <w:proofErr w:type="spellEnd"/>
      <w:r>
        <w:t>(World Vision International)</w:t>
      </w:r>
      <w:r>
        <w:rPr>
          <w:rFonts w:ascii="MS Mincho" w:eastAsia="MS Mincho" w:hAnsi="MS Mincho" w:cs="MS Mincho" w:hint="eastAsia"/>
        </w:rPr>
        <w:t>、</w:t>
      </w:r>
      <w:r>
        <w:t xml:space="preserve">Shanti </w:t>
      </w:r>
      <w:proofErr w:type="spellStart"/>
      <w:r>
        <w:t>Ashram</w:t>
      </w:r>
      <w:r>
        <w:rPr>
          <w:rFonts w:ascii="MS Mincho" w:eastAsia="MS Mincho" w:hAnsi="MS Mincho" w:cs="MS Mincho" w:hint="eastAsia"/>
        </w:rPr>
        <w:t>和</w:t>
      </w:r>
      <w:r>
        <w:t>International</w:t>
      </w:r>
      <w:proofErr w:type="spellEnd"/>
      <w:r>
        <w:t xml:space="preserve"> Justice Mission</w:t>
      </w:r>
      <w:r>
        <w:rPr>
          <w:rFonts w:ascii="MS Mincho" w:eastAsia="MS Mincho" w:hAnsi="MS Mincho" w:cs="MS Mincho" w:hint="eastAsia"/>
        </w:rPr>
        <w:t>。</w:t>
      </w:r>
      <w:r>
        <w:t xml:space="preserve"> </w:t>
      </w:r>
    </w:p>
    <w:p w:rsidR="009E6F50" w:rsidRDefault="009E6F50" w:rsidP="009E6F50">
      <w:pPr>
        <w:pStyle w:val="NormalWeb"/>
      </w:pPr>
      <w:proofErr w:type="spellStart"/>
      <w:r>
        <w:rPr>
          <w:rFonts w:ascii="MS Mincho" w:eastAsia="MS Mincho" w:hAnsi="MS Mincho" w:cs="MS Mincho" w:hint="eastAsia"/>
        </w:rPr>
        <w:t>論壇的第二天恰逢「國際兒童日</w:t>
      </w:r>
      <w:proofErr w:type="spellEnd"/>
      <w:r>
        <w:rPr>
          <w:rFonts w:ascii="MS Mincho" w:eastAsia="MS Mincho" w:hAnsi="MS Mincho" w:cs="MS Mincho" w:hint="eastAsia"/>
        </w:rPr>
        <w:t>」</w:t>
      </w:r>
      <w:r>
        <w:t>(Universal Children’s Day)</w:t>
      </w:r>
      <w:r>
        <w:rPr>
          <w:rFonts w:ascii="MS Mincho" w:eastAsia="MS Mincho" w:hAnsi="MS Mincho" w:cs="MS Mincho" w:hint="eastAsia"/>
        </w:rPr>
        <w:t>，</w:t>
      </w:r>
      <w:proofErr w:type="spellStart"/>
      <w:r>
        <w:rPr>
          <w:rFonts w:ascii="MS Mincho" w:eastAsia="MS Mincho" w:hAnsi="MS Mincho" w:cs="MS Mincho" w:hint="eastAsia"/>
        </w:rPr>
        <w:t>因此將在</w:t>
      </w:r>
      <w:r>
        <w:t>Wa’hat</w:t>
      </w:r>
      <w:proofErr w:type="spellEnd"/>
      <w:r>
        <w:t xml:space="preserve"> Al </w:t>
      </w:r>
      <w:proofErr w:type="spellStart"/>
      <w:r>
        <w:t>Karama</w:t>
      </w:r>
      <w:r>
        <w:rPr>
          <w:rFonts w:ascii="MS Mincho" w:eastAsia="MS Mincho" w:hAnsi="MS Mincho" w:cs="MS Mincho" w:hint="eastAsia"/>
        </w:rPr>
        <w:t>舉行「行動號召大會</w:t>
      </w:r>
      <w:proofErr w:type="spellEnd"/>
      <w:r>
        <w:rPr>
          <w:rFonts w:ascii="MS Mincho" w:eastAsia="MS Mincho" w:hAnsi="MS Mincho" w:cs="MS Mincho" w:hint="eastAsia"/>
        </w:rPr>
        <w:t>」，</w:t>
      </w:r>
      <w:proofErr w:type="spellStart"/>
      <w:r>
        <w:rPr>
          <w:rFonts w:ascii="MS Mincho" w:eastAsia="MS Mincho" w:hAnsi="MS Mincho" w:cs="MS Mincho" w:hint="eastAsia"/>
        </w:rPr>
        <w:t>與會人員包括：教授</w:t>
      </w:r>
      <w:r>
        <w:t>Ahmad</w:t>
      </w:r>
      <w:proofErr w:type="spellEnd"/>
      <w:r>
        <w:t xml:space="preserve"> </w:t>
      </w:r>
      <w:proofErr w:type="spellStart"/>
      <w:r>
        <w:t>Al-Tayyeb</w:t>
      </w:r>
      <w:r>
        <w:rPr>
          <w:rFonts w:ascii="MS Mincho" w:eastAsia="MS Mincho" w:hAnsi="MS Mincho" w:cs="MS Mincho" w:hint="eastAsia"/>
        </w:rPr>
        <w:t>博士（愛資哈爾大伊瑪目</w:t>
      </w:r>
      <w:proofErr w:type="spellEnd"/>
      <w:r>
        <w:t>(Grand Imam)</w:t>
      </w:r>
      <w:r>
        <w:rPr>
          <w:rFonts w:ascii="MS Mincho" w:eastAsia="MS Mincho" w:hAnsi="MS Mincho" w:cs="MS Mincho" w:hint="eastAsia"/>
        </w:rPr>
        <w:t>、</w:t>
      </w:r>
      <w:r>
        <w:t xml:space="preserve">Muslim Council of </w:t>
      </w:r>
      <w:proofErr w:type="spellStart"/>
      <w:r>
        <w:t>Elders</w:t>
      </w:r>
      <w:r>
        <w:rPr>
          <w:rFonts w:ascii="MS Mincho" w:eastAsia="MS Mincho" w:hAnsi="MS Mincho" w:cs="MS Mincho" w:hint="eastAsia"/>
        </w:rPr>
        <w:t>會長</w:t>
      </w:r>
      <w:proofErr w:type="spellEnd"/>
      <w:r>
        <w:rPr>
          <w:rFonts w:ascii="MS Mincho" w:eastAsia="MS Mincho" w:hAnsi="MS Mincho" w:cs="MS Mincho" w:hint="eastAsia"/>
        </w:rPr>
        <w:t>）；</w:t>
      </w:r>
      <w:r>
        <w:t xml:space="preserve">His All-Holiness Patriarch </w:t>
      </w:r>
      <w:proofErr w:type="spellStart"/>
      <w:r>
        <w:t>Bartholomew</w:t>
      </w:r>
      <w:r>
        <w:rPr>
          <w:rFonts w:ascii="MS Mincho" w:eastAsia="MS Mincho" w:hAnsi="MS Mincho" w:cs="MS Mincho" w:hint="eastAsia"/>
        </w:rPr>
        <w:t>（東正教君士坦丁堡普世牧首</w:t>
      </w:r>
      <w:proofErr w:type="spellEnd"/>
      <w:r>
        <w:t>(Ecumenical Patriarch of Constantinople)</w:t>
      </w:r>
      <w:r>
        <w:rPr>
          <w:rFonts w:ascii="MS Mincho" w:eastAsia="MS Mincho" w:hAnsi="MS Mincho" w:cs="MS Mincho" w:hint="eastAsia"/>
        </w:rPr>
        <w:t>）；</w:t>
      </w:r>
      <w:proofErr w:type="spellStart"/>
      <w:r>
        <w:rPr>
          <w:rFonts w:ascii="MS Mincho" w:eastAsia="MS Mincho" w:hAnsi="MS Mincho" w:cs="MS Mincho" w:hint="eastAsia"/>
        </w:rPr>
        <w:t>亞歷山大教宗塞奧佐羅斯二世</w:t>
      </w:r>
      <w:proofErr w:type="spellEnd"/>
      <w:r>
        <w:t xml:space="preserve">(His Holiness Pope </w:t>
      </w:r>
      <w:proofErr w:type="spellStart"/>
      <w:r>
        <w:t>Tawadros</w:t>
      </w:r>
      <w:proofErr w:type="spellEnd"/>
      <w:r>
        <w:t xml:space="preserve"> II of Alexandria)</w:t>
      </w:r>
      <w:r>
        <w:rPr>
          <w:rFonts w:ascii="MS Mincho" w:eastAsia="MS Mincho" w:hAnsi="MS Mincho" w:cs="MS Mincho" w:hint="eastAsia"/>
        </w:rPr>
        <w:t>；</w:t>
      </w:r>
      <w:r>
        <w:t xml:space="preserve">Michael </w:t>
      </w:r>
      <w:proofErr w:type="spellStart"/>
      <w:r>
        <w:t>Schudrich</w:t>
      </w:r>
      <w:r>
        <w:rPr>
          <w:rFonts w:ascii="MS Mincho" w:eastAsia="MS Mincho" w:hAnsi="MS Mincho" w:cs="MS Mincho" w:hint="eastAsia"/>
        </w:rPr>
        <w:t>拉比（波蘭首席拉比</w:t>
      </w:r>
      <w:proofErr w:type="spellEnd"/>
      <w:r>
        <w:rPr>
          <w:rFonts w:ascii="MS Mincho" w:eastAsia="MS Mincho" w:hAnsi="MS Mincho" w:cs="MS Mincho" w:hint="eastAsia"/>
        </w:rPr>
        <w:t>）；</w:t>
      </w:r>
      <w:r>
        <w:t xml:space="preserve">Bhai Sahib </w:t>
      </w:r>
      <w:proofErr w:type="spellStart"/>
      <w:r>
        <w:t>Bhai</w:t>
      </w:r>
      <w:r>
        <w:rPr>
          <w:rFonts w:ascii="MS Mincho" w:eastAsia="MS Mincho" w:hAnsi="MS Mincho" w:cs="MS Mincho" w:hint="eastAsia"/>
        </w:rPr>
        <w:t>博士</w:t>
      </w:r>
      <w:r>
        <w:t>Mohinder</w:t>
      </w:r>
      <w:proofErr w:type="spellEnd"/>
      <w:r>
        <w:t xml:space="preserve"> Singh OBE </w:t>
      </w:r>
      <w:proofErr w:type="spellStart"/>
      <w:r>
        <w:t>KSG</w:t>
      </w:r>
      <w:r>
        <w:rPr>
          <w:rFonts w:ascii="MS Mincho" w:eastAsia="MS Mincho" w:hAnsi="MS Mincho" w:cs="MS Mincho" w:hint="eastAsia"/>
        </w:rPr>
        <w:t>（</w:t>
      </w:r>
      <w:r>
        <w:t>Guru</w:t>
      </w:r>
      <w:proofErr w:type="spellEnd"/>
      <w:r>
        <w:t xml:space="preserve"> Nanak </w:t>
      </w:r>
      <w:proofErr w:type="spellStart"/>
      <w:r>
        <w:t>Nishkam</w:t>
      </w:r>
      <w:proofErr w:type="spellEnd"/>
      <w:r>
        <w:t xml:space="preserve"> </w:t>
      </w:r>
      <w:proofErr w:type="spellStart"/>
      <w:r>
        <w:t>Sewak</w:t>
      </w:r>
      <w:proofErr w:type="spellEnd"/>
      <w:r>
        <w:t xml:space="preserve"> </w:t>
      </w:r>
      <w:proofErr w:type="spellStart"/>
      <w:r>
        <w:t>Jatha</w:t>
      </w:r>
      <w:r>
        <w:rPr>
          <w:rFonts w:ascii="MS Mincho" w:eastAsia="MS Mincho" w:hAnsi="MS Mincho" w:cs="MS Mincho" w:hint="eastAsia"/>
        </w:rPr>
        <w:t>主席</w:t>
      </w:r>
      <w:proofErr w:type="spellEnd"/>
      <w:r>
        <w:rPr>
          <w:rFonts w:ascii="MS Mincho" w:eastAsia="MS Mincho" w:hAnsi="MS Mincho" w:cs="MS Mincho" w:hint="eastAsia"/>
        </w:rPr>
        <w:t>）；</w:t>
      </w:r>
      <w:r>
        <w:t xml:space="preserve">Reverend </w:t>
      </w:r>
      <w:proofErr w:type="spellStart"/>
      <w:r>
        <w:t>Keishi</w:t>
      </w:r>
      <w:proofErr w:type="spellEnd"/>
      <w:r>
        <w:t xml:space="preserve"> </w:t>
      </w:r>
      <w:proofErr w:type="spellStart"/>
      <w:r>
        <w:t>Miyamoto</w:t>
      </w:r>
      <w:r>
        <w:rPr>
          <w:rFonts w:ascii="MS Mincho" w:eastAsia="MS Mincho" w:hAnsi="MS Mincho" w:cs="MS Mincho" w:hint="eastAsia"/>
        </w:rPr>
        <w:t>（</w:t>
      </w:r>
      <w:r>
        <w:t>Myochikai</w:t>
      </w:r>
      <w:r>
        <w:rPr>
          <w:rFonts w:ascii="MS Mincho" w:eastAsia="MS Mincho" w:hAnsi="MS Mincho" w:cs="MS Mincho" w:hint="eastAsia"/>
        </w:rPr>
        <w:t>會長</w:t>
      </w:r>
      <w:proofErr w:type="spellEnd"/>
      <w:r>
        <w:rPr>
          <w:rFonts w:ascii="MS Mincho" w:eastAsia="MS Mincho" w:hAnsi="MS Mincho" w:cs="MS Mincho" w:hint="eastAsia"/>
        </w:rPr>
        <w:t>）；</w:t>
      </w:r>
      <w:proofErr w:type="spellStart"/>
      <w:r>
        <w:rPr>
          <w:rFonts w:ascii="MS Mincho" w:eastAsia="MS Mincho" w:hAnsi="MS Mincho" w:cs="MS Mincho" w:hint="eastAsia"/>
        </w:rPr>
        <w:t>以及印度精神領袖</w:t>
      </w:r>
      <w:r>
        <w:t>Her</w:t>
      </w:r>
      <w:proofErr w:type="spellEnd"/>
      <w:r>
        <w:t xml:space="preserve"> Holiness Mata </w:t>
      </w:r>
      <w:proofErr w:type="spellStart"/>
      <w:r>
        <w:t>Amritanandamayi</w:t>
      </w:r>
      <w:proofErr w:type="spellEnd"/>
      <w:r>
        <w:t xml:space="preserve"> </w:t>
      </w:r>
      <w:proofErr w:type="spellStart"/>
      <w:r>
        <w:t>Devi</w:t>
      </w:r>
      <w:r>
        <w:rPr>
          <w:rFonts w:ascii="MS Mincho" w:eastAsia="MS Mincho" w:hAnsi="MS Mincho" w:cs="MS Mincho" w:hint="eastAsia"/>
        </w:rPr>
        <w:t>。與會者僅限應邀出席</w:t>
      </w:r>
      <w:proofErr w:type="spellEnd"/>
      <w:r>
        <w:rPr>
          <w:rFonts w:ascii="MS Mincho" w:eastAsia="MS Mincho" w:hAnsi="MS Mincho" w:cs="MS Mincho" w:hint="eastAsia"/>
        </w:rPr>
        <w:t>。</w:t>
      </w:r>
      <w:r>
        <w:t xml:space="preserve"> </w:t>
      </w:r>
    </w:p>
    <w:p w:rsidR="009E6F50" w:rsidRDefault="009E6F50" w:rsidP="009E6F50">
      <w:pPr>
        <w:pStyle w:val="NormalWeb"/>
      </w:pPr>
      <w:proofErr w:type="spellStart"/>
      <w:r>
        <w:rPr>
          <w:rFonts w:ascii="MS Mincho" w:eastAsia="MS Mincho" w:hAnsi="MS Mincho" w:cs="MS Mincho" w:hint="eastAsia"/>
        </w:rPr>
        <w:lastRenderedPageBreak/>
        <w:t>如欲</w:t>
      </w:r>
      <w:r>
        <w:rPr>
          <w:rFonts w:ascii="PMingLiU" w:eastAsia="PMingLiU" w:hAnsi="PMingLiU" w:cs="PMingLiU" w:hint="eastAsia"/>
        </w:rPr>
        <w:t>查閱有關促進安全社區跨信仰聯盟論壇的更多資訊，請造訪</w:t>
      </w:r>
      <w:proofErr w:type="spellEnd"/>
      <w:r>
        <w:rPr>
          <w:rFonts w:ascii="MS Mincho" w:eastAsia="MS Mincho" w:hAnsi="MS Mincho" w:cs="MS Mincho" w:hint="eastAsia"/>
        </w:rPr>
        <w:t>：</w:t>
      </w:r>
      <w:r>
        <w:t xml:space="preserve"> </w:t>
      </w:r>
    </w:p>
    <w:p w:rsidR="009E6F50" w:rsidRDefault="009E6F50" w:rsidP="009E6F50">
      <w:pPr>
        <w:pStyle w:val="NormalWeb"/>
      </w:pPr>
      <w:hyperlink r:id="rId6" w:tgtFrame="_blank" w:history="1">
        <w:r>
          <w:rPr>
            <w:rStyle w:val="Hyperlink"/>
          </w:rPr>
          <w:t>https://iafsc.org/</w:t>
        </w:r>
      </w:hyperlink>
      <w:r>
        <w:t xml:space="preserve"> | </w:t>
      </w:r>
      <w:hyperlink r:id="rId7" w:tgtFrame="_blank" w:history="1">
        <w:r>
          <w:rPr>
            <w:rStyle w:val="Hyperlink"/>
          </w:rPr>
          <w:t>Twitter</w:t>
        </w:r>
      </w:hyperlink>
      <w:r>
        <w:t xml:space="preserve"> | </w:t>
      </w:r>
      <w:hyperlink r:id="rId8" w:tgtFrame="_blank" w:history="1">
        <w:r>
          <w:rPr>
            <w:rStyle w:val="Hyperlink"/>
          </w:rPr>
          <w:t>Instagram</w:t>
        </w:r>
      </w:hyperlink>
      <w:r>
        <w:t xml:space="preserve">. </w:t>
      </w:r>
    </w:p>
    <w:p w:rsidR="009E6F50" w:rsidRDefault="009E6F50" w:rsidP="009E6F50">
      <w:pPr>
        <w:pStyle w:val="NormalWeb"/>
      </w:pPr>
      <w:r>
        <w:rPr>
          <w:b/>
          <w:bCs/>
        </w:rPr>
        <w:t>*</w:t>
      </w:r>
      <w:proofErr w:type="spellStart"/>
      <w:r>
        <w:rPr>
          <w:rFonts w:ascii="MS Mincho" w:eastAsia="MS Mincho" w:hAnsi="MS Mincho" w:cs="MS Mincho" w:hint="eastAsia"/>
          <w:b/>
          <w:bCs/>
        </w:rPr>
        <w:t>來源：</w:t>
      </w:r>
      <w:hyperlink r:id="rId9" w:tgtFrame="_blank" w:history="1">
        <w:r>
          <w:rPr>
            <w:rStyle w:val="Hyperlink"/>
            <w:b/>
            <w:bCs/>
          </w:rPr>
          <w:t>AETOSWire</w:t>
        </w:r>
        <w:proofErr w:type="spellEnd"/>
      </w:hyperlink>
      <w:r>
        <w:t xml:space="preserve"> </w:t>
      </w:r>
    </w:p>
    <w:p w:rsidR="009E6F50" w:rsidRDefault="009E6F50" w:rsidP="009E6F50">
      <w:pPr>
        <w:pStyle w:val="NormalWeb"/>
      </w:pPr>
      <w:proofErr w:type="spellStart"/>
      <w:r>
        <w:rPr>
          <w:rFonts w:ascii="MS Mincho" w:eastAsia="MS Mincho" w:hAnsi="MS Mincho" w:cs="MS Mincho" w:hint="eastAsia"/>
        </w:rPr>
        <w:t>免責聲明：本公告之原文版本乃官方授權版本。譯文僅供方便瞭解之用，煩請參照原文，原文版本乃唯一具法律效力之版本</w:t>
      </w:r>
      <w:proofErr w:type="spellEnd"/>
      <w:r>
        <w:rPr>
          <w:rFonts w:ascii="MS Mincho" w:eastAsia="MS Mincho" w:hAnsi="MS Mincho" w:cs="MS Mincho" w:hint="eastAsia"/>
        </w:rPr>
        <w:t>。</w:t>
      </w:r>
      <w:r>
        <w:t xml:space="preserve"> </w:t>
      </w:r>
    </w:p>
    <w:p w:rsidR="009E6F50" w:rsidRDefault="009E6F50" w:rsidP="009E6F50">
      <w:pPr>
        <w:pStyle w:val="Heading2"/>
      </w:pPr>
      <w:r>
        <w:t>Contacts</w:t>
      </w:r>
    </w:p>
    <w:p w:rsidR="009E6F50" w:rsidRDefault="009E6F50" w:rsidP="009E6F50">
      <w:pPr>
        <w:pStyle w:val="NormalWeb"/>
      </w:pPr>
      <w:proofErr w:type="spellStart"/>
      <w:r>
        <w:rPr>
          <w:rFonts w:ascii="MS Mincho" w:eastAsia="MS Mincho" w:hAnsi="MS Mincho" w:cs="MS Mincho" w:hint="eastAsia"/>
          <w:b/>
          <w:bCs/>
        </w:rPr>
        <w:t>阿拉伯聯合大公國</w:t>
      </w:r>
      <w:r>
        <w:rPr>
          <w:rFonts w:ascii="Batang" w:eastAsia="Batang" w:hAnsi="Batang" w:cs="Batang" w:hint="eastAsia"/>
          <w:b/>
          <w:bCs/>
        </w:rPr>
        <w:t>內政部總秘書處</w:t>
      </w:r>
      <w:proofErr w:type="spellEnd"/>
      <w:r>
        <w:br/>
      </w:r>
      <w:proofErr w:type="spellStart"/>
      <w:r>
        <w:rPr>
          <w:rFonts w:ascii="MS Mincho" w:eastAsia="MS Mincho" w:hAnsi="MS Mincho" w:cs="MS Mincho" w:hint="eastAsia"/>
          <w:b/>
          <w:bCs/>
        </w:rPr>
        <w:t>安全媒體部</w:t>
      </w:r>
      <w:proofErr w:type="spellEnd"/>
      <w:r>
        <w:t xml:space="preserve"> </w:t>
      </w:r>
    </w:p>
    <w:p w:rsidR="009E6F50" w:rsidRDefault="009E6F50" w:rsidP="009E6F50">
      <w:pPr>
        <w:pStyle w:val="NormalWeb"/>
      </w:pPr>
      <w:proofErr w:type="spellStart"/>
      <w:r>
        <w:rPr>
          <w:b/>
          <w:bCs/>
        </w:rPr>
        <w:t>Raed</w:t>
      </w:r>
      <w:proofErr w:type="spellEnd"/>
      <w:r>
        <w:rPr>
          <w:b/>
          <w:bCs/>
        </w:rPr>
        <w:t xml:space="preserve"> Al </w:t>
      </w:r>
      <w:proofErr w:type="spellStart"/>
      <w:r>
        <w:rPr>
          <w:b/>
          <w:bCs/>
        </w:rPr>
        <w:t>Ajlouni</w:t>
      </w:r>
      <w:proofErr w:type="spellEnd"/>
      <w:r>
        <w:rPr>
          <w:rFonts w:ascii="MS Mincho" w:eastAsia="MS Mincho" w:hAnsi="MS Mincho" w:cs="MS Mincho" w:hint="eastAsia"/>
          <w:b/>
          <w:bCs/>
        </w:rPr>
        <w:t>，</w:t>
      </w:r>
      <w:r>
        <w:t>+971504702790</w:t>
      </w:r>
      <w:r>
        <w:br/>
      </w:r>
      <w:proofErr w:type="spellStart"/>
      <w:r>
        <w:rPr>
          <w:rFonts w:ascii="MS Mincho" w:eastAsia="MS Mincho" w:hAnsi="MS Mincho" w:cs="MS Mincho" w:hint="eastAsia"/>
        </w:rPr>
        <w:t>或</w:t>
      </w:r>
      <w:r>
        <w:rPr>
          <w:b/>
          <w:bCs/>
        </w:rPr>
        <w:t>Amanda</w:t>
      </w:r>
      <w:proofErr w:type="spellEnd"/>
      <w:r>
        <w:rPr>
          <w:b/>
          <w:bCs/>
        </w:rPr>
        <w:t xml:space="preserve"> Ayass</w:t>
      </w:r>
      <w:r>
        <w:rPr>
          <w:rFonts w:ascii="MS Mincho" w:eastAsia="MS Mincho" w:hAnsi="MS Mincho" w:cs="MS Mincho" w:hint="eastAsia"/>
        </w:rPr>
        <w:t>，</w:t>
      </w:r>
      <w:r>
        <w:t>+</w:t>
      </w:r>
      <w:proofErr w:type="gramStart"/>
      <w:r>
        <w:t>971567225338</w:t>
      </w:r>
      <w:r>
        <w:br/>
      </w:r>
      <w:hyperlink r:id="rId10" w:tgtFrame="_blank" w:history="1">
        <w:r>
          <w:rPr>
            <w:rStyle w:val="Hyperlink"/>
          </w:rPr>
          <w:t>press@securitymedia.ae</w:t>
        </w:r>
        <w:proofErr w:type="gramEnd"/>
      </w:hyperlink>
      <w:r>
        <w:t xml:space="preserve"> </w:t>
      </w:r>
    </w:p>
    <w:p w:rsidR="009E6F50" w:rsidRDefault="009E6F50" w:rsidP="009E6F50">
      <w:pPr>
        <w:pStyle w:val="NormalWeb"/>
      </w:pPr>
      <w:proofErr w:type="spellStart"/>
      <w:r>
        <w:rPr>
          <w:rFonts w:ascii="MS Mincho" w:eastAsia="MS Mincho" w:hAnsi="MS Mincho" w:cs="MS Mincho" w:hint="eastAsia"/>
        </w:rPr>
        <w:t>請透過以下方式關注我們：</w:t>
      </w:r>
      <w:hyperlink r:id="rId11" w:tgtFrame="_blank" w:history="1">
        <w:r>
          <w:rPr>
            <w:rStyle w:val="Hyperlink"/>
          </w:rPr>
          <w:t>Twitter</w:t>
        </w:r>
        <w:proofErr w:type="spellEnd"/>
      </w:hyperlink>
      <w:r>
        <w:t xml:space="preserve"> | </w:t>
      </w:r>
      <w:hyperlink r:id="rId12" w:tgtFrame="_blank" w:history="1">
        <w:r>
          <w:rPr>
            <w:rStyle w:val="Hyperlink"/>
          </w:rPr>
          <w:t>Facebook</w:t>
        </w:r>
      </w:hyperlink>
      <w:r>
        <w:t xml:space="preserve"> | </w:t>
      </w:r>
      <w:hyperlink r:id="rId13" w:tgtFrame="_blank" w:history="1">
        <w:r>
          <w:rPr>
            <w:rStyle w:val="Hyperlink"/>
          </w:rPr>
          <w:t>YouTube</w:t>
        </w:r>
      </w:hyperlink>
      <w:r>
        <w:t xml:space="preserve"> | </w:t>
      </w:r>
      <w:hyperlink r:id="rId14" w:tgtFrame="_blank" w:history="1">
        <w:r>
          <w:rPr>
            <w:rStyle w:val="Hyperlink"/>
          </w:rPr>
          <w:t>Instagram</w:t>
        </w:r>
      </w:hyperlink>
      <w:r>
        <w:t xml:space="preserve"> | </w:t>
      </w:r>
      <w:hyperlink r:id="rId15" w:tgtFrame="_blank" w:history="1">
        <w:r>
          <w:rPr>
            <w:rStyle w:val="Hyperlink"/>
          </w:rPr>
          <w:t>Google +</w:t>
        </w:r>
      </w:hyperlink>
      <w:r>
        <w:t xml:space="preserve"> </w:t>
      </w:r>
    </w:p>
    <w:p w:rsidR="007D4D49" w:rsidRDefault="007D4D49">
      <w:bookmarkStart w:id="0" w:name="_GoBack"/>
      <w:bookmarkEnd w:id="0"/>
    </w:p>
    <w:sectPr w:rsidR="007D4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30"/>
    <w:rsid w:val="00522430"/>
    <w:rsid w:val="007D4D49"/>
    <w:rsid w:val="009E6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6F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E6F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F50"/>
    <w:rPr>
      <w:rFonts w:ascii="Times New Roman" w:eastAsia="Times New Roman" w:hAnsi="Times New Roman" w:cs="Times New Roman"/>
      <w:b/>
      <w:bCs/>
      <w:kern w:val="36"/>
      <w:sz w:val="48"/>
      <w:szCs w:val="48"/>
    </w:rPr>
  </w:style>
  <w:style w:type="paragraph" w:customStyle="1" w:styleId="bwalignc">
    <w:name w:val="bwalignc"/>
    <w:basedOn w:val="Normal"/>
    <w:rsid w:val="009E6F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E6F5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E6F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6F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6F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E6F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F50"/>
    <w:rPr>
      <w:rFonts w:ascii="Times New Roman" w:eastAsia="Times New Roman" w:hAnsi="Times New Roman" w:cs="Times New Roman"/>
      <w:b/>
      <w:bCs/>
      <w:kern w:val="36"/>
      <w:sz w:val="48"/>
      <w:szCs w:val="48"/>
    </w:rPr>
  </w:style>
  <w:style w:type="paragraph" w:customStyle="1" w:styleId="bwalignc">
    <w:name w:val="bwalignc"/>
    <w:basedOn w:val="Normal"/>
    <w:rsid w:val="009E6F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E6F5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E6F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6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0878">
      <w:bodyDiv w:val="1"/>
      <w:marLeft w:val="0"/>
      <w:marRight w:val="0"/>
      <w:marTop w:val="0"/>
      <w:marBottom w:val="0"/>
      <w:divBdr>
        <w:top w:val="none" w:sz="0" w:space="0" w:color="auto"/>
        <w:left w:val="none" w:sz="0" w:space="0" w:color="auto"/>
        <w:bottom w:val="none" w:sz="0" w:space="0" w:color="auto"/>
        <w:right w:val="none" w:sz="0" w:space="0" w:color="auto"/>
      </w:divBdr>
      <w:divsChild>
        <w:div w:id="811823813">
          <w:marLeft w:val="0"/>
          <w:marRight w:val="0"/>
          <w:marTop w:val="0"/>
          <w:marBottom w:val="0"/>
          <w:divBdr>
            <w:top w:val="none" w:sz="0" w:space="0" w:color="auto"/>
            <w:left w:val="none" w:sz="0" w:space="0" w:color="auto"/>
            <w:bottom w:val="none" w:sz="0" w:space="0" w:color="auto"/>
            <w:right w:val="none" w:sz="0" w:space="0" w:color="auto"/>
          </w:divBdr>
        </w:div>
        <w:div w:id="634339544">
          <w:marLeft w:val="0"/>
          <w:marRight w:val="0"/>
          <w:marTop w:val="0"/>
          <w:marBottom w:val="0"/>
          <w:divBdr>
            <w:top w:val="none" w:sz="0" w:space="0" w:color="auto"/>
            <w:left w:val="none" w:sz="0" w:space="0" w:color="auto"/>
            <w:bottom w:val="none" w:sz="0" w:space="0" w:color="auto"/>
            <w:right w:val="none" w:sz="0" w:space="0" w:color="auto"/>
          </w:divBdr>
        </w:div>
      </w:divsChild>
    </w:div>
    <w:div w:id="1782259938">
      <w:bodyDiv w:val="1"/>
      <w:marLeft w:val="0"/>
      <w:marRight w:val="0"/>
      <w:marTop w:val="0"/>
      <w:marBottom w:val="0"/>
      <w:divBdr>
        <w:top w:val="none" w:sz="0" w:space="0" w:color="auto"/>
        <w:left w:val="none" w:sz="0" w:space="0" w:color="auto"/>
        <w:bottom w:val="none" w:sz="0" w:space="0" w:color="auto"/>
        <w:right w:val="none" w:sz="0" w:space="0" w:color="auto"/>
      </w:divBdr>
      <w:divsChild>
        <w:div w:id="2043478749">
          <w:marLeft w:val="0"/>
          <w:marRight w:val="0"/>
          <w:marTop w:val="0"/>
          <w:marBottom w:val="0"/>
          <w:divBdr>
            <w:top w:val="none" w:sz="0" w:space="0" w:color="auto"/>
            <w:left w:val="none" w:sz="0" w:space="0" w:color="auto"/>
            <w:bottom w:val="none" w:sz="0" w:space="0" w:color="auto"/>
            <w:right w:val="none" w:sz="0" w:space="0" w:color="auto"/>
          </w:divBdr>
        </w:div>
      </w:divsChild>
    </w:div>
    <w:div w:id="203518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s.businesswire.com/ct/CT?id=smartlink&amp;url=https%3A%2F%2Fwww.instagram.com%2Finterfaithalliance%2F%3Futm_source%3Dig_profile_share%26igshid%3Dzi58nkt0o96t&amp;esheet=51901594&amp;newsitemid=20181119005962&amp;lan=zh-HK&amp;anchor=Instagram&amp;index=3&amp;md5=bb8719a3d69155ed889f6cb2491742b8" TargetMode="External"/><Relationship Id="rId13" Type="http://schemas.openxmlformats.org/officeDocument/2006/relationships/hyperlink" Target="https://cts.businesswire.com/ct/CT?id=smartlink&amp;url=https%3A%2F%2Fwww.youtube.com%2Fuser%2Ftheabudhabipolice&amp;esheet=51901594&amp;lan=zh-HK&amp;anchor=YouTube&amp;index=7&amp;md5=7d2bd8ca287c409fb4329b00fe5e2f4c" TargetMode="External"/><Relationship Id="rId3" Type="http://schemas.openxmlformats.org/officeDocument/2006/relationships/settings" Target="settings.xml"/><Relationship Id="rId7" Type="http://schemas.openxmlformats.org/officeDocument/2006/relationships/hyperlink" Target="https://cts.businesswire.com/ct/CT?id=smartlink&amp;url=https%3A%2F%2Ftwitter.com%2FInterfaith_ASC&amp;esheet=51901594&amp;newsitemid=20181119005962&amp;lan=zh-HK&amp;anchor=Twitter&amp;index=2&amp;md5=c8f8c8d2ec83bc17f4aab355b726e98b" TargetMode="External"/><Relationship Id="rId12" Type="http://schemas.openxmlformats.org/officeDocument/2006/relationships/hyperlink" Target="https://cts.businesswire.com/ct/CT?id=smartlink&amp;url=https%3A%2F%2Fwww.facebook.com%2FMOIUAE%2F&amp;esheet=51901594&amp;lan=zh-HK&amp;anchor=Facebook&amp;index=6&amp;md5=bf2b8d4e92b6679b33456935d21f62cd"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ts.businesswire.com/ct/CT?id=smartlink&amp;url=https%3A%2F%2Fiafsc.org%2F&amp;esheet=51901594&amp;newsitemid=20181119005962&amp;lan=zh-HK&amp;anchor=https%3A%2F%2Fiafsc.org%2F&amp;index=1&amp;md5=3d70c2f9295aff729ac67af0d90fd9d0" TargetMode="External"/><Relationship Id="rId11" Type="http://schemas.openxmlformats.org/officeDocument/2006/relationships/hyperlink" Target="https://cts.businesswire.com/ct/CT?id=smartlink&amp;url=https%3A%2F%2Ftwitter.com%2Fmoiuae&amp;esheet=51901594&amp;lan=zh-HK&amp;anchor=Twitter&amp;index=5&amp;md5=2bf7e16538888a72477d9279a02ad66e" TargetMode="External"/><Relationship Id="rId5" Type="http://schemas.openxmlformats.org/officeDocument/2006/relationships/hyperlink" Target="https://www.businesswire.com/" TargetMode="External"/><Relationship Id="rId15" Type="http://schemas.openxmlformats.org/officeDocument/2006/relationships/hyperlink" Target="https://cts.businesswire.com/ct/CT?id=smartlink&amp;url=https%3A%2F%2Fplus.google.com%2F111953851120413906365&amp;esheet=51901594&amp;lan=zh-HK&amp;anchor=Google+%2B&amp;index=9&amp;md5=63ae4f14e9d7be87a069474dcfd7ad8f" TargetMode="External"/><Relationship Id="rId10" Type="http://schemas.openxmlformats.org/officeDocument/2006/relationships/hyperlink" Target="mailto:press@securitymedia.ae" TargetMode="External"/><Relationship Id="rId4" Type="http://schemas.openxmlformats.org/officeDocument/2006/relationships/webSettings" Target="webSettings.xml"/><Relationship Id="rId9" Type="http://schemas.openxmlformats.org/officeDocument/2006/relationships/hyperlink" Target="https://cts.businesswire.com/ct/CT?id=smartlink&amp;url=https%3A%2F%2Fwww.aetoswire.com%2Fnews%2F7450%2Fen&amp;esheet=51901594&amp;newsitemid=20181119005962&amp;lan=zh-HK&amp;anchor=AETOSWire&amp;index=4&amp;md5=fac0272adf8491dd90e8427b3c833b89" TargetMode="External"/><Relationship Id="rId14" Type="http://schemas.openxmlformats.org/officeDocument/2006/relationships/hyperlink" Target="https://cts.businesswire.com/ct/CT?id=smartlink&amp;url=https%3A%2F%2Fwww.instagram.com%2Fmoiuae%2F&amp;esheet=51901594&amp;lan=zh-HK&amp;anchor=Instagram&amp;index=8&amp;md5=d9ca7d35a2ac68e321c33c11d83a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dc:creator>
  <cp:keywords/>
  <dc:description/>
  <cp:lastModifiedBy>husam</cp:lastModifiedBy>
  <cp:revision>2</cp:revision>
  <dcterms:created xsi:type="dcterms:W3CDTF">2018-12-02T07:49:00Z</dcterms:created>
  <dcterms:modified xsi:type="dcterms:W3CDTF">2018-12-02T07:50:00Z</dcterms:modified>
</cp:coreProperties>
</file>